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48" w:type="dxa"/>
        <w:tblInd w:w="108" w:type="dxa"/>
        <w:tblLook w:val="01E0" w:firstRow="1" w:lastRow="1" w:firstColumn="1" w:lastColumn="1" w:noHBand="0" w:noVBand="0"/>
      </w:tblPr>
      <w:tblGrid>
        <w:gridCol w:w="3828"/>
        <w:gridCol w:w="5420"/>
      </w:tblGrid>
      <w:tr w:rsidR="00216644" w:rsidTr="00216644">
        <w:trPr>
          <w:trHeight w:val="1226"/>
        </w:trPr>
        <w:tc>
          <w:tcPr>
            <w:tcW w:w="3828" w:type="dxa"/>
          </w:tcPr>
          <w:p w:rsidR="00216644" w:rsidRDefault="00216644">
            <w:pPr>
              <w:rPr>
                <w:rFonts w:eastAsia="Calibri"/>
                <w:b/>
                <w:sz w:val="26"/>
                <w:szCs w:val="26"/>
              </w:rPr>
            </w:pPr>
            <w:r>
              <w:rPr>
                <w:rFonts w:eastAsia="Calibri"/>
                <w:b/>
                <w:sz w:val="26"/>
                <w:szCs w:val="26"/>
              </w:rPr>
              <w:t>SỞ GIÁO DỤC VÀ ĐÀO TẠO</w:t>
            </w:r>
          </w:p>
          <w:p w:rsidR="00216644" w:rsidRDefault="00216644">
            <w:pPr>
              <w:rPr>
                <w:rFonts w:eastAsia="Calibri"/>
                <w:b/>
                <w:sz w:val="26"/>
                <w:szCs w:val="26"/>
              </w:rPr>
            </w:pPr>
            <w:r>
              <w:rPr>
                <w:rFonts w:eastAsia="Calibri"/>
                <w:b/>
                <w:sz w:val="26"/>
                <w:szCs w:val="26"/>
              </w:rPr>
              <w:t xml:space="preserve">             QUẢNG NAM</w:t>
            </w:r>
          </w:p>
          <w:p w:rsidR="00216644" w:rsidRDefault="00216644">
            <w:pPr>
              <w:jc w:val="center"/>
              <w:rPr>
                <w:rFonts w:eastAsia="Calibri"/>
                <w:b/>
                <w:sz w:val="26"/>
                <w:szCs w:val="26"/>
              </w:rPr>
            </w:pPr>
            <w:r>
              <w:rPr>
                <w:noProof/>
              </w:rPr>
              <mc:AlternateContent>
                <mc:Choice Requires="wps">
                  <w:drawing>
                    <wp:anchor distT="4294967295" distB="4294967295" distL="114300" distR="114300" simplePos="0" relativeHeight="251661312" behindDoc="0" locked="0" layoutInCell="1" allowOverlap="1" wp14:anchorId="1F95B22B" wp14:editId="4480567A">
                      <wp:simplePos x="0" y="0"/>
                      <wp:positionH relativeFrom="column">
                        <wp:posOffset>664845</wp:posOffset>
                      </wp:positionH>
                      <wp:positionV relativeFrom="paragraph">
                        <wp:posOffset>10794</wp:posOffset>
                      </wp:positionV>
                      <wp:extent cx="914400" cy="0"/>
                      <wp:effectExtent l="0" t="0" r="19050" b="19050"/>
                      <wp:wrapNone/>
                      <wp:docPr id="5"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4"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35pt,.85pt" to="124.3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VAyGw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"/>
                  </w:pict>
                </mc:Fallback>
              </mc:AlternateContent>
            </w:r>
            <w:r>
              <w:rPr>
                <w:noProof/>
              </w:rPr>
              <mc:AlternateContent>
                <mc:Choice Requires="wps">
                  <w:drawing>
                    <wp:anchor distT="0" distB="0" distL="114300" distR="114300" simplePos="0" relativeHeight="251662336" behindDoc="0" locked="0" layoutInCell="1" allowOverlap="1" wp14:anchorId="4CE0D384" wp14:editId="1615FED3">
                      <wp:simplePos x="0" y="0"/>
                      <wp:positionH relativeFrom="column">
                        <wp:posOffset>383540</wp:posOffset>
                      </wp:positionH>
                      <wp:positionV relativeFrom="paragraph">
                        <wp:posOffset>128270</wp:posOffset>
                      </wp:positionV>
                      <wp:extent cx="1371600" cy="280035"/>
                      <wp:effectExtent l="0" t="0" r="19050" b="24765"/>
                      <wp:wrapNone/>
                      <wp:docPr id="4"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280035"/>
                              </a:xfrm>
                              <a:prstGeom prst="rect">
                                <a:avLst/>
                              </a:prstGeom>
                              <a:solidFill>
                                <a:srgbClr val="FFFFFF"/>
                              </a:solidFill>
                              <a:ln w="9525">
                                <a:solidFill>
                                  <a:srgbClr val="000000"/>
                                </a:solidFill>
                                <a:miter lim="800000"/>
                                <a:headEnd/>
                                <a:tailEnd/>
                              </a:ln>
                            </wps:spPr>
                            <wps:txbx>
                              <w:txbxContent>
                                <w:p w:rsidR="00216644" w:rsidRDefault="00216644" w:rsidP="00216644">
                                  <w:pPr>
                                    <w:rPr>
                                      <w:b/>
                                      <w:sz w:val="26"/>
                                      <w:szCs w:val="26"/>
                                    </w:rPr>
                                  </w:pPr>
                                  <w:r>
                                    <w:t xml:space="preserve"> </w:t>
                                  </w:r>
                                  <w:r>
                                    <w:rPr>
                                      <w:b/>
                                      <w:sz w:val="26"/>
                                      <w:szCs w:val="26"/>
                                    </w:rPr>
                                    <w:t>MA TRẬN ĐỀ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3" o:spid="_x0000_s1026" type="#_x0000_t202" style="position:absolute;left:0;text-align:left;margin-left:30.2pt;margin-top:10.1pt;width:108pt;height:22.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">
                      <v:textbox>
                        <w:txbxContent>
                          <w:p w:rsidR="00216644" w:rsidRDefault="00216644" w:rsidP="00216644">
                            <w:pPr>
                              <w:rPr>
                                <w:b/>
                                <w:sz w:val="26"/>
                                <w:szCs w:val="26"/>
                              </w:rPr>
                            </w:pPr>
                            <w:r>
                              <w:t xml:space="preserve"> </w:t>
                            </w:r>
                            <w:r>
                              <w:rPr>
                                <w:b/>
                                <w:sz w:val="26"/>
                                <w:szCs w:val="26"/>
                              </w:rPr>
                              <w:t>MA TRẬN ĐỀ</w:t>
                            </w:r>
                          </w:p>
                        </w:txbxContent>
                      </v:textbox>
                    </v:shape>
                  </w:pict>
                </mc:Fallback>
              </mc:AlternateContent>
            </w:r>
          </w:p>
          <w:p w:rsidR="00216644" w:rsidRDefault="00216644">
            <w:pPr>
              <w:jc w:val="center"/>
              <w:rPr>
                <w:rFonts w:eastAsia="Calibri"/>
                <w:b/>
                <w:sz w:val="26"/>
                <w:szCs w:val="26"/>
              </w:rPr>
            </w:pPr>
          </w:p>
        </w:tc>
        <w:tc>
          <w:tcPr>
            <w:tcW w:w="5420" w:type="dxa"/>
          </w:tcPr>
          <w:p w:rsidR="00216644" w:rsidRDefault="00216644">
            <w:pPr>
              <w:spacing w:before="60"/>
              <w:jc w:val="center"/>
              <w:rPr>
                <w:rFonts w:eastAsia="Calibri"/>
                <w:b/>
                <w:color w:val="000000"/>
                <w:sz w:val="26"/>
                <w:szCs w:val="26"/>
              </w:rPr>
            </w:pPr>
            <w:r>
              <w:rPr>
                <w:rFonts w:eastAsia="Calibri"/>
                <w:b/>
                <w:color w:val="000000"/>
                <w:sz w:val="26"/>
                <w:szCs w:val="26"/>
              </w:rPr>
              <w:t>KIỂM TRA HỌC KỲ I NĂM HỌC 2019-2020</w:t>
            </w:r>
          </w:p>
          <w:p w:rsidR="00216644" w:rsidRDefault="00216644">
            <w:pPr>
              <w:spacing w:before="60"/>
              <w:jc w:val="center"/>
              <w:rPr>
                <w:rFonts w:eastAsia="Calibri"/>
                <w:b/>
                <w:color w:val="000000"/>
                <w:sz w:val="26"/>
                <w:szCs w:val="26"/>
              </w:rPr>
            </w:pPr>
            <w:proofErr w:type="spellStart"/>
            <w:r>
              <w:rPr>
                <w:rFonts w:eastAsia="Calibri"/>
                <w:b/>
                <w:color w:val="000000"/>
                <w:sz w:val="26"/>
                <w:szCs w:val="26"/>
              </w:rPr>
              <w:t>Môn</w:t>
            </w:r>
            <w:proofErr w:type="spellEnd"/>
            <w:r>
              <w:rPr>
                <w:rFonts w:eastAsia="Calibri"/>
                <w:b/>
                <w:color w:val="000000"/>
                <w:sz w:val="26"/>
                <w:szCs w:val="26"/>
              </w:rPr>
              <w:t xml:space="preserve">: NGỮ VĂN – </w:t>
            </w:r>
            <w:proofErr w:type="spellStart"/>
            <w:r>
              <w:rPr>
                <w:rFonts w:eastAsia="Calibri"/>
                <w:b/>
                <w:color w:val="000000"/>
                <w:sz w:val="26"/>
                <w:szCs w:val="26"/>
              </w:rPr>
              <w:t>Lớp</w:t>
            </w:r>
            <w:proofErr w:type="spellEnd"/>
            <w:r>
              <w:rPr>
                <w:rFonts w:eastAsia="Calibri"/>
                <w:b/>
                <w:color w:val="000000"/>
                <w:sz w:val="26"/>
                <w:szCs w:val="26"/>
              </w:rPr>
              <w:t xml:space="preserve"> 6 </w:t>
            </w:r>
          </w:p>
          <w:p w:rsidR="00216644" w:rsidRDefault="00216644">
            <w:pPr>
              <w:spacing w:before="60"/>
              <w:jc w:val="center"/>
              <w:rPr>
                <w:rFonts w:eastAsia="Calibri"/>
                <w:b/>
                <w:color w:val="000000"/>
                <w:sz w:val="26"/>
                <w:szCs w:val="26"/>
              </w:rPr>
            </w:pPr>
            <w:proofErr w:type="spellStart"/>
            <w:r>
              <w:rPr>
                <w:rFonts w:eastAsia="Calibri"/>
                <w:b/>
                <w:color w:val="000000"/>
                <w:sz w:val="26"/>
                <w:szCs w:val="26"/>
              </w:rPr>
              <w:t>Thời</w:t>
            </w:r>
            <w:proofErr w:type="spellEnd"/>
            <w:r>
              <w:rPr>
                <w:rFonts w:eastAsia="Calibri"/>
                <w:b/>
                <w:color w:val="000000"/>
                <w:sz w:val="26"/>
                <w:szCs w:val="26"/>
              </w:rPr>
              <w:t xml:space="preserve"> </w:t>
            </w:r>
            <w:proofErr w:type="spellStart"/>
            <w:r>
              <w:rPr>
                <w:rFonts w:eastAsia="Calibri"/>
                <w:b/>
                <w:color w:val="000000"/>
                <w:sz w:val="26"/>
                <w:szCs w:val="26"/>
              </w:rPr>
              <w:t>gian</w:t>
            </w:r>
            <w:proofErr w:type="spellEnd"/>
            <w:r>
              <w:rPr>
                <w:rFonts w:eastAsia="Calibri"/>
                <w:b/>
                <w:color w:val="000000"/>
                <w:sz w:val="26"/>
                <w:szCs w:val="26"/>
              </w:rPr>
              <w:t xml:space="preserve">: </w:t>
            </w:r>
            <w:r>
              <w:rPr>
                <w:rFonts w:eastAsia="Calibri"/>
                <w:color w:val="000000"/>
                <w:sz w:val="26"/>
                <w:szCs w:val="26"/>
              </w:rPr>
              <w:t xml:space="preserve">90 </w:t>
            </w:r>
            <w:proofErr w:type="spellStart"/>
            <w:r>
              <w:rPr>
                <w:rFonts w:eastAsia="Calibri"/>
                <w:color w:val="000000"/>
                <w:sz w:val="26"/>
                <w:szCs w:val="26"/>
              </w:rPr>
              <w:t>phút</w:t>
            </w:r>
            <w:proofErr w:type="spellEnd"/>
            <w:r>
              <w:rPr>
                <w:rFonts w:eastAsia="Calibri"/>
                <w:color w:val="000000"/>
                <w:sz w:val="26"/>
                <w:szCs w:val="26"/>
              </w:rPr>
              <w:t xml:space="preserve"> </w:t>
            </w:r>
            <w:r>
              <w:rPr>
                <w:rFonts w:eastAsia="Calibri"/>
                <w:i/>
                <w:color w:val="000000"/>
                <w:sz w:val="26"/>
                <w:szCs w:val="26"/>
              </w:rPr>
              <w:t>(</w:t>
            </w:r>
            <w:proofErr w:type="spellStart"/>
            <w:r>
              <w:rPr>
                <w:rFonts w:eastAsia="Calibri"/>
                <w:i/>
                <w:color w:val="000000"/>
                <w:sz w:val="26"/>
                <w:szCs w:val="26"/>
              </w:rPr>
              <w:t>không</w:t>
            </w:r>
            <w:proofErr w:type="spellEnd"/>
            <w:r>
              <w:rPr>
                <w:rFonts w:eastAsia="Calibri"/>
                <w:i/>
                <w:color w:val="000000"/>
                <w:sz w:val="26"/>
                <w:szCs w:val="26"/>
              </w:rPr>
              <w:t xml:space="preserve"> </w:t>
            </w:r>
            <w:proofErr w:type="spellStart"/>
            <w:r>
              <w:rPr>
                <w:rFonts w:eastAsia="Calibri"/>
                <w:i/>
                <w:color w:val="000000"/>
                <w:sz w:val="26"/>
                <w:szCs w:val="26"/>
              </w:rPr>
              <w:t>kể</w:t>
            </w:r>
            <w:proofErr w:type="spellEnd"/>
            <w:r>
              <w:rPr>
                <w:rFonts w:eastAsia="Calibri"/>
                <w:i/>
                <w:color w:val="000000"/>
                <w:sz w:val="26"/>
                <w:szCs w:val="26"/>
              </w:rPr>
              <w:t xml:space="preserve"> </w:t>
            </w:r>
            <w:proofErr w:type="spellStart"/>
            <w:r>
              <w:rPr>
                <w:rFonts w:eastAsia="Calibri"/>
                <w:i/>
                <w:color w:val="000000"/>
                <w:sz w:val="26"/>
                <w:szCs w:val="26"/>
              </w:rPr>
              <w:t>thời</w:t>
            </w:r>
            <w:proofErr w:type="spellEnd"/>
            <w:r>
              <w:rPr>
                <w:rFonts w:eastAsia="Calibri"/>
                <w:i/>
                <w:color w:val="000000"/>
                <w:sz w:val="26"/>
                <w:szCs w:val="26"/>
              </w:rPr>
              <w:t xml:space="preserve"> </w:t>
            </w:r>
            <w:proofErr w:type="spellStart"/>
            <w:r>
              <w:rPr>
                <w:rFonts w:eastAsia="Calibri"/>
                <w:i/>
                <w:color w:val="000000"/>
                <w:sz w:val="26"/>
                <w:szCs w:val="26"/>
              </w:rPr>
              <w:t>gian</w:t>
            </w:r>
            <w:proofErr w:type="spellEnd"/>
            <w:r>
              <w:rPr>
                <w:rFonts w:eastAsia="Calibri"/>
                <w:i/>
                <w:color w:val="000000"/>
                <w:sz w:val="26"/>
                <w:szCs w:val="26"/>
              </w:rPr>
              <w:t xml:space="preserve"> </w:t>
            </w:r>
            <w:proofErr w:type="spellStart"/>
            <w:r>
              <w:rPr>
                <w:rFonts w:eastAsia="Calibri"/>
                <w:i/>
                <w:color w:val="000000"/>
                <w:sz w:val="26"/>
                <w:szCs w:val="26"/>
              </w:rPr>
              <w:t>giao</w:t>
            </w:r>
            <w:proofErr w:type="spellEnd"/>
            <w:r>
              <w:rPr>
                <w:rFonts w:eastAsia="Calibri"/>
                <w:i/>
                <w:color w:val="000000"/>
                <w:sz w:val="26"/>
                <w:szCs w:val="26"/>
              </w:rPr>
              <w:t xml:space="preserve"> </w:t>
            </w:r>
            <w:proofErr w:type="spellStart"/>
            <w:r>
              <w:rPr>
                <w:rFonts w:eastAsia="Calibri"/>
                <w:i/>
                <w:color w:val="000000"/>
                <w:sz w:val="26"/>
                <w:szCs w:val="26"/>
              </w:rPr>
              <w:t>đề</w:t>
            </w:r>
            <w:proofErr w:type="spellEnd"/>
            <w:r>
              <w:rPr>
                <w:rFonts w:eastAsia="Calibri"/>
                <w:i/>
                <w:color w:val="000000"/>
                <w:sz w:val="26"/>
                <w:szCs w:val="26"/>
              </w:rPr>
              <w:t>)</w:t>
            </w:r>
            <w:r>
              <w:rPr>
                <w:rFonts w:eastAsia="Calibri"/>
                <w:b/>
                <w:color w:val="000000"/>
                <w:sz w:val="26"/>
                <w:szCs w:val="26"/>
              </w:rPr>
              <w:t xml:space="preserve">   </w:t>
            </w:r>
          </w:p>
          <w:p w:rsidR="00216644" w:rsidRDefault="00216644">
            <w:pPr>
              <w:jc w:val="center"/>
              <w:rPr>
                <w:rFonts w:eastAsia="Calibri"/>
                <w:b/>
                <w:color w:val="000000"/>
                <w:sz w:val="26"/>
                <w:szCs w:val="26"/>
              </w:rPr>
            </w:pPr>
            <w:r>
              <w:rPr>
                <w:noProof/>
              </w:rPr>
              <mc:AlternateContent>
                <mc:Choice Requires="wps">
                  <w:drawing>
                    <wp:anchor distT="4294967295" distB="4294967295" distL="114300" distR="114300" simplePos="0" relativeHeight="251660288" behindDoc="0" locked="0" layoutInCell="1" allowOverlap="1" wp14:anchorId="681F5C1F" wp14:editId="6D2FE79E">
                      <wp:simplePos x="0" y="0"/>
                      <wp:positionH relativeFrom="column">
                        <wp:posOffset>452120</wp:posOffset>
                      </wp:positionH>
                      <wp:positionV relativeFrom="paragraph">
                        <wp:posOffset>90804</wp:posOffset>
                      </wp:positionV>
                      <wp:extent cx="2400300" cy="0"/>
                      <wp:effectExtent l="0" t="0" r="19050" b="19050"/>
                      <wp:wrapNone/>
                      <wp:docPr id="3"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0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5"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5.6pt,7.15pt" to="224.6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oo3HgIAADc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"/>
                  </w:pict>
                </mc:Fallback>
              </mc:AlternateContent>
            </w:r>
          </w:p>
          <w:p w:rsidR="00216644" w:rsidRDefault="00216644">
            <w:pPr>
              <w:jc w:val="center"/>
              <w:rPr>
                <w:rFonts w:eastAsia="Calibri"/>
                <w:b/>
                <w:sz w:val="26"/>
                <w:szCs w:val="26"/>
              </w:rPr>
            </w:pPr>
            <w:r>
              <w:rPr>
                <w:rFonts w:eastAsia="Calibri"/>
                <w:b/>
                <w:sz w:val="26"/>
                <w:szCs w:val="26"/>
              </w:rPr>
              <w:t xml:space="preserve">                                                   </w:t>
            </w:r>
          </w:p>
        </w:tc>
      </w:tr>
    </w:tbl>
    <w:p w:rsidR="00216644" w:rsidRDefault="00216644" w:rsidP="00216644">
      <w:pPr>
        <w:spacing w:before="60"/>
        <w:jc w:val="both"/>
        <w:rPr>
          <w:rFonts w:eastAsia="Calibri"/>
          <w:b/>
          <w:lang w:val="it-IT"/>
        </w:rPr>
      </w:pPr>
      <w:r>
        <w:rPr>
          <w:rFonts w:eastAsia="Calibri"/>
          <w:b/>
          <w:lang w:val="it-IT"/>
        </w:rPr>
        <w:t>I. MỤC TIÊU ĐỀ KIỂM TRA</w:t>
      </w:r>
    </w:p>
    <w:p w:rsidR="00216644" w:rsidRDefault="00216644" w:rsidP="00216644">
      <w:pPr>
        <w:spacing w:before="60"/>
        <w:ind w:firstLine="720"/>
        <w:jc w:val="both"/>
        <w:rPr>
          <w:rFonts w:eastAsia="Calibri"/>
          <w:b/>
          <w:lang w:val="it-IT"/>
        </w:rPr>
      </w:pPr>
      <w:r>
        <w:rPr>
          <w:rFonts w:eastAsia="Calibri"/>
          <w:lang w:val="it-IT"/>
        </w:rPr>
        <w:t>- Thu thập thông tin, đánh giá mức độ đạt được của quá trình dạy học so với yêu cầu đạt chuẩn kiến thức, kĩ năng của chương trình giáo dục.</w:t>
      </w:r>
    </w:p>
    <w:p w:rsidR="00216644" w:rsidRDefault="00216644" w:rsidP="00216644">
      <w:pPr>
        <w:spacing w:before="60"/>
        <w:ind w:firstLine="720"/>
        <w:jc w:val="both"/>
        <w:rPr>
          <w:rFonts w:eastAsia="Calibri"/>
          <w:b/>
          <w:lang w:val="it-IT"/>
        </w:rPr>
      </w:pPr>
      <w:r>
        <w:rPr>
          <w:rFonts w:eastAsia="Calibri"/>
          <w:lang w:val="it-IT"/>
        </w:rPr>
        <w:t>- Nắm bắt khả năng học tập, mức độ phân hóa về học lực của học sinh. Trên cơ sở đó, giáo viên có kế hoạch dạy học phù hợp với từng đối tượng học sinh nhằm nâng cao chất lượng dạy học môn Ngữ văn.</w:t>
      </w:r>
    </w:p>
    <w:p w:rsidR="00216644" w:rsidRDefault="00216644" w:rsidP="00216644">
      <w:pPr>
        <w:spacing w:before="60"/>
        <w:jc w:val="both"/>
        <w:rPr>
          <w:rFonts w:eastAsia="Calibri"/>
          <w:b/>
          <w:lang w:val="it-IT"/>
        </w:rPr>
      </w:pPr>
      <w:r>
        <w:rPr>
          <w:rFonts w:eastAsia="Calibri"/>
          <w:b/>
          <w:lang w:val="it-IT"/>
        </w:rPr>
        <w:t xml:space="preserve">II. HÌNH THỨC ĐỀ KIỂM TRA </w:t>
      </w:r>
    </w:p>
    <w:p w:rsidR="00216644" w:rsidRDefault="00216644" w:rsidP="00216644">
      <w:pPr>
        <w:spacing w:before="60"/>
        <w:ind w:firstLine="720"/>
        <w:jc w:val="both"/>
        <w:rPr>
          <w:rFonts w:eastAsia="Calibri"/>
          <w:lang w:val="it-IT"/>
        </w:rPr>
      </w:pPr>
      <w:r>
        <w:rPr>
          <w:rFonts w:eastAsia="Calibri"/>
          <w:lang w:val="it-IT"/>
        </w:rPr>
        <w:t xml:space="preserve">- Hình thức: Tự luận  </w:t>
      </w:r>
    </w:p>
    <w:p w:rsidR="00216644" w:rsidRDefault="00216644" w:rsidP="00216644">
      <w:pPr>
        <w:spacing w:before="60"/>
        <w:ind w:firstLine="720"/>
        <w:jc w:val="both"/>
        <w:rPr>
          <w:rFonts w:eastAsia="Calibri"/>
          <w:lang w:val="it-IT"/>
        </w:rPr>
      </w:pPr>
      <w:r>
        <w:rPr>
          <w:rFonts w:eastAsia="Calibri"/>
          <w:lang w:val="it-IT"/>
        </w:rPr>
        <w:t>- Cách thức: Kiểm tra chung toàn tỉnh</w:t>
      </w:r>
    </w:p>
    <w:p w:rsidR="00216644" w:rsidRDefault="00216644" w:rsidP="00216644">
      <w:pPr>
        <w:spacing w:before="60"/>
        <w:jc w:val="both"/>
        <w:rPr>
          <w:rFonts w:eastAsia="Calibri"/>
          <w:lang w:val="it-IT"/>
        </w:rPr>
      </w:pPr>
      <w:r>
        <w:rPr>
          <w:rFonts w:eastAsia="Calibri"/>
          <w:b/>
        </w:rPr>
        <w:t>III. THIẾT LẬP MA TRẬN</w:t>
      </w:r>
    </w:p>
    <w:tbl>
      <w:tblPr>
        <w:tblW w:w="925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34"/>
        <w:gridCol w:w="1418"/>
        <w:gridCol w:w="1843"/>
        <w:gridCol w:w="993"/>
        <w:gridCol w:w="1272"/>
        <w:gridCol w:w="992"/>
      </w:tblGrid>
      <w:tr w:rsidR="00216644" w:rsidRPr="00216644" w:rsidTr="00216644">
        <w:trPr>
          <w:trHeight w:val="1055"/>
        </w:trPr>
        <w:tc>
          <w:tcPr>
            <w:tcW w:w="2734" w:type="dxa"/>
            <w:tcBorders>
              <w:top w:val="single" w:sz="4" w:space="0" w:color="auto"/>
              <w:left w:val="single" w:sz="4" w:space="0" w:color="auto"/>
              <w:bottom w:val="single" w:sz="4" w:space="0" w:color="auto"/>
              <w:right w:val="single" w:sz="4" w:space="0" w:color="auto"/>
            </w:tcBorders>
          </w:tcPr>
          <w:p w:rsidR="00216644" w:rsidRPr="00216644" w:rsidRDefault="00216644">
            <w:pPr>
              <w:jc w:val="center"/>
              <w:rPr>
                <w:b/>
              </w:rPr>
            </w:pPr>
            <w:r w:rsidRPr="00216644">
              <w:rPr>
                <w:noProof/>
              </w:rPr>
              <mc:AlternateContent>
                <mc:Choice Requires="wps">
                  <w:drawing>
                    <wp:anchor distT="0" distB="0" distL="114300" distR="114300" simplePos="0" relativeHeight="251659264" behindDoc="0" locked="0" layoutInCell="1" allowOverlap="1" wp14:anchorId="53C8CF4E" wp14:editId="59C5CCFC">
                      <wp:simplePos x="0" y="0"/>
                      <wp:positionH relativeFrom="column">
                        <wp:posOffset>-70485</wp:posOffset>
                      </wp:positionH>
                      <wp:positionV relativeFrom="paragraph">
                        <wp:posOffset>12700</wp:posOffset>
                      </wp:positionV>
                      <wp:extent cx="1717675" cy="800100"/>
                      <wp:effectExtent l="5715" t="12700" r="10160" b="6350"/>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7675" cy="8001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5pt,1pt" to="129.7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"/>
                  </w:pict>
                </mc:Fallback>
              </mc:AlternateContent>
            </w:r>
          </w:p>
          <w:p w:rsidR="00216644" w:rsidRPr="00216644" w:rsidRDefault="00216644">
            <w:pPr>
              <w:jc w:val="center"/>
              <w:rPr>
                <w:b/>
              </w:rPr>
            </w:pPr>
            <w:r w:rsidRPr="00216644">
              <w:rPr>
                <w:b/>
              </w:rPr>
              <w:t xml:space="preserve">            </w:t>
            </w:r>
            <w:proofErr w:type="spellStart"/>
            <w:r w:rsidRPr="00216644">
              <w:rPr>
                <w:b/>
              </w:rPr>
              <w:t>Mức</w:t>
            </w:r>
            <w:proofErr w:type="spellEnd"/>
            <w:r w:rsidRPr="00216644">
              <w:rPr>
                <w:b/>
              </w:rPr>
              <w:t xml:space="preserve"> </w:t>
            </w:r>
            <w:proofErr w:type="spellStart"/>
            <w:r w:rsidRPr="00216644">
              <w:rPr>
                <w:b/>
              </w:rPr>
              <w:t>độ</w:t>
            </w:r>
            <w:proofErr w:type="spellEnd"/>
          </w:p>
          <w:p w:rsidR="00216644" w:rsidRPr="00216644" w:rsidRDefault="00216644">
            <w:pPr>
              <w:rPr>
                <w:b/>
              </w:rPr>
            </w:pPr>
            <w:proofErr w:type="spellStart"/>
            <w:r w:rsidRPr="00216644">
              <w:rPr>
                <w:b/>
              </w:rPr>
              <w:t>Lĩnh</w:t>
            </w:r>
            <w:proofErr w:type="spellEnd"/>
            <w:r w:rsidRPr="00216644">
              <w:rPr>
                <w:b/>
              </w:rPr>
              <w:t xml:space="preserve"> </w:t>
            </w:r>
            <w:proofErr w:type="spellStart"/>
            <w:r w:rsidRPr="00216644">
              <w:rPr>
                <w:b/>
              </w:rPr>
              <w:t>vực</w:t>
            </w:r>
            <w:proofErr w:type="spellEnd"/>
            <w:r w:rsidRPr="00216644">
              <w:rPr>
                <w:b/>
              </w:rPr>
              <w:t xml:space="preserve"> </w:t>
            </w:r>
          </w:p>
          <w:p w:rsidR="00216644" w:rsidRPr="00216644" w:rsidRDefault="00216644">
            <w:pPr>
              <w:rPr>
                <w:b/>
              </w:rPr>
            </w:pPr>
            <w:proofErr w:type="spellStart"/>
            <w:r w:rsidRPr="00216644">
              <w:rPr>
                <w:b/>
              </w:rPr>
              <w:t>nội</w:t>
            </w:r>
            <w:proofErr w:type="spellEnd"/>
            <w:r w:rsidRPr="00216644">
              <w:rPr>
                <w:b/>
              </w:rPr>
              <w:t xml:space="preserve"> dung</w:t>
            </w:r>
          </w:p>
        </w:tc>
        <w:tc>
          <w:tcPr>
            <w:tcW w:w="1418" w:type="dxa"/>
            <w:tcBorders>
              <w:top w:val="single" w:sz="4" w:space="0" w:color="auto"/>
              <w:left w:val="single" w:sz="4" w:space="0" w:color="auto"/>
              <w:bottom w:val="single" w:sz="4" w:space="0" w:color="auto"/>
              <w:right w:val="single" w:sz="4" w:space="0" w:color="auto"/>
            </w:tcBorders>
          </w:tcPr>
          <w:p w:rsidR="00216644" w:rsidRPr="00216644" w:rsidRDefault="00216644">
            <w:pPr>
              <w:jc w:val="center"/>
              <w:rPr>
                <w:b/>
              </w:rPr>
            </w:pPr>
          </w:p>
          <w:p w:rsidR="00216644" w:rsidRPr="00216644" w:rsidRDefault="00216644">
            <w:pPr>
              <w:jc w:val="center"/>
              <w:rPr>
                <w:b/>
              </w:rPr>
            </w:pPr>
            <w:proofErr w:type="spellStart"/>
            <w:r w:rsidRPr="00216644">
              <w:rPr>
                <w:b/>
              </w:rPr>
              <w:t>Nhận</w:t>
            </w:r>
            <w:proofErr w:type="spellEnd"/>
            <w:r w:rsidRPr="00216644">
              <w:rPr>
                <w:b/>
              </w:rPr>
              <w:t xml:space="preserve"> </w:t>
            </w:r>
            <w:proofErr w:type="spellStart"/>
            <w:r w:rsidRPr="00216644">
              <w:rPr>
                <w:b/>
              </w:rPr>
              <w:t>biết</w:t>
            </w:r>
            <w:proofErr w:type="spellEnd"/>
          </w:p>
        </w:tc>
        <w:tc>
          <w:tcPr>
            <w:tcW w:w="1843" w:type="dxa"/>
            <w:tcBorders>
              <w:top w:val="single" w:sz="4" w:space="0" w:color="auto"/>
              <w:left w:val="single" w:sz="4" w:space="0" w:color="auto"/>
              <w:bottom w:val="single" w:sz="4" w:space="0" w:color="auto"/>
              <w:right w:val="single" w:sz="4" w:space="0" w:color="auto"/>
            </w:tcBorders>
          </w:tcPr>
          <w:p w:rsidR="00216644" w:rsidRPr="00216644" w:rsidRDefault="00216644">
            <w:pPr>
              <w:jc w:val="center"/>
              <w:rPr>
                <w:b/>
              </w:rPr>
            </w:pPr>
          </w:p>
          <w:p w:rsidR="00216644" w:rsidRPr="00216644" w:rsidRDefault="00216644">
            <w:pPr>
              <w:jc w:val="center"/>
              <w:rPr>
                <w:b/>
              </w:rPr>
            </w:pPr>
            <w:proofErr w:type="spellStart"/>
            <w:r w:rsidRPr="00216644">
              <w:rPr>
                <w:b/>
              </w:rPr>
              <w:t>Thông</w:t>
            </w:r>
            <w:proofErr w:type="spellEnd"/>
            <w:r w:rsidRPr="00216644">
              <w:rPr>
                <w:b/>
              </w:rPr>
              <w:t xml:space="preserve"> </w:t>
            </w:r>
            <w:proofErr w:type="spellStart"/>
            <w:r w:rsidRPr="00216644">
              <w:rPr>
                <w:b/>
              </w:rPr>
              <w:t>hiểu</w:t>
            </w:r>
            <w:proofErr w:type="spellEnd"/>
          </w:p>
        </w:tc>
        <w:tc>
          <w:tcPr>
            <w:tcW w:w="993" w:type="dxa"/>
            <w:tcBorders>
              <w:top w:val="single" w:sz="4" w:space="0" w:color="auto"/>
              <w:left w:val="single" w:sz="4" w:space="0" w:color="auto"/>
              <w:bottom w:val="single" w:sz="4" w:space="0" w:color="auto"/>
              <w:right w:val="single" w:sz="4" w:space="0" w:color="auto"/>
            </w:tcBorders>
          </w:tcPr>
          <w:p w:rsidR="00216644" w:rsidRPr="00216644" w:rsidRDefault="00216644">
            <w:pPr>
              <w:jc w:val="center"/>
              <w:rPr>
                <w:b/>
              </w:rPr>
            </w:pPr>
          </w:p>
          <w:p w:rsidR="00216644" w:rsidRPr="00216644" w:rsidRDefault="00216644">
            <w:pPr>
              <w:tabs>
                <w:tab w:val="left" w:pos="1026"/>
              </w:tabs>
              <w:rPr>
                <w:b/>
              </w:rPr>
            </w:pPr>
            <w:proofErr w:type="spellStart"/>
            <w:r w:rsidRPr="00216644">
              <w:rPr>
                <w:b/>
              </w:rPr>
              <w:t>Vận</w:t>
            </w:r>
            <w:proofErr w:type="spellEnd"/>
            <w:r w:rsidRPr="00216644">
              <w:rPr>
                <w:b/>
              </w:rPr>
              <w:t xml:space="preserve"> </w:t>
            </w:r>
            <w:proofErr w:type="spellStart"/>
            <w:r w:rsidRPr="00216644">
              <w:rPr>
                <w:b/>
              </w:rPr>
              <w:t>dụng</w:t>
            </w:r>
            <w:proofErr w:type="spellEnd"/>
            <w:r w:rsidRPr="00216644">
              <w:rPr>
                <w:b/>
              </w:rPr>
              <w:t xml:space="preserve"> </w:t>
            </w:r>
          </w:p>
        </w:tc>
        <w:tc>
          <w:tcPr>
            <w:tcW w:w="1272" w:type="dxa"/>
            <w:tcBorders>
              <w:top w:val="single" w:sz="4" w:space="0" w:color="auto"/>
              <w:left w:val="single" w:sz="4" w:space="0" w:color="auto"/>
              <w:bottom w:val="single" w:sz="4" w:space="0" w:color="auto"/>
              <w:right w:val="single" w:sz="4" w:space="0" w:color="auto"/>
            </w:tcBorders>
          </w:tcPr>
          <w:p w:rsidR="00216644" w:rsidRPr="00216644" w:rsidRDefault="00216644">
            <w:pPr>
              <w:jc w:val="center"/>
              <w:rPr>
                <w:b/>
              </w:rPr>
            </w:pPr>
          </w:p>
          <w:p w:rsidR="00216644" w:rsidRPr="00216644" w:rsidRDefault="00216644">
            <w:pPr>
              <w:jc w:val="center"/>
              <w:rPr>
                <w:b/>
              </w:rPr>
            </w:pPr>
            <w:proofErr w:type="spellStart"/>
            <w:r w:rsidRPr="00216644">
              <w:rPr>
                <w:b/>
              </w:rPr>
              <w:t>Vận</w:t>
            </w:r>
            <w:proofErr w:type="spellEnd"/>
            <w:r w:rsidRPr="00216644">
              <w:rPr>
                <w:b/>
              </w:rPr>
              <w:t xml:space="preserve"> </w:t>
            </w:r>
            <w:proofErr w:type="spellStart"/>
            <w:r w:rsidRPr="00216644">
              <w:rPr>
                <w:b/>
              </w:rPr>
              <w:t>dụng</w:t>
            </w:r>
            <w:proofErr w:type="spellEnd"/>
            <w:r w:rsidRPr="00216644">
              <w:rPr>
                <w:b/>
              </w:rPr>
              <w:t xml:space="preserve"> </w:t>
            </w:r>
            <w:proofErr w:type="spellStart"/>
            <w:r w:rsidRPr="00216644">
              <w:rPr>
                <w:b/>
              </w:rPr>
              <w:t>cao</w:t>
            </w:r>
            <w:proofErr w:type="spellEnd"/>
          </w:p>
        </w:tc>
        <w:tc>
          <w:tcPr>
            <w:tcW w:w="992" w:type="dxa"/>
            <w:tcBorders>
              <w:top w:val="single" w:sz="4" w:space="0" w:color="auto"/>
              <w:left w:val="single" w:sz="4" w:space="0" w:color="auto"/>
              <w:bottom w:val="single" w:sz="4" w:space="0" w:color="auto"/>
              <w:right w:val="single" w:sz="4" w:space="0" w:color="auto"/>
            </w:tcBorders>
          </w:tcPr>
          <w:p w:rsidR="00216644" w:rsidRPr="00216644" w:rsidRDefault="00216644">
            <w:pPr>
              <w:jc w:val="center"/>
              <w:rPr>
                <w:b/>
              </w:rPr>
            </w:pPr>
          </w:p>
          <w:p w:rsidR="00216644" w:rsidRPr="00216644" w:rsidRDefault="00216644">
            <w:pPr>
              <w:jc w:val="center"/>
              <w:rPr>
                <w:b/>
              </w:rPr>
            </w:pPr>
            <w:proofErr w:type="spellStart"/>
            <w:r w:rsidRPr="00216644">
              <w:rPr>
                <w:b/>
              </w:rPr>
              <w:t>Tổng</w:t>
            </w:r>
            <w:proofErr w:type="spellEnd"/>
            <w:r w:rsidRPr="00216644">
              <w:rPr>
                <w:b/>
              </w:rPr>
              <w:t xml:space="preserve"> </w:t>
            </w:r>
            <w:proofErr w:type="spellStart"/>
            <w:r w:rsidRPr="00216644">
              <w:rPr>
                <w:b/>
              </w:rPr>
              <w:t>số</w:t>
            </w:r>
            <w:proofErr w:type="spellEnd"/>
          </w:p>
        </w:tc>
      </w:tr>
      <w:tr w:rsidR="00216644" w:rsidRPr="00216644" w:rsidTr="00216644">
        <w:trPr>
          <w:trHeight w:val="1675"/>
        </w:trPr>
        <w:tc>
          <w:tcPr>
            <w:tcW w:w="2734" w:type="dxa"/>
            <w:tcBorders>
              <w:top w:val="single" w:sz="4" w:space="0" w:color="auto"/>
              <w:left w:val="single" w:sz="4" w:space="0" w:color="auto"/>
              <w:bottom w:val="single" w:sz="4" w:space="0" w:color="auto"/>
              <w:right w:val="single" w:sz="4" w:space="0" w:color="auto"/>
            </w:tcBorders>
          </w:tcPr>
          <w:p w:rsidR="00216644" w:rsidRPr="00216644" w:rsidRDefault="00216644">
            <w:pPr>
              <w:rPr>
                <w:b/>
              </w:rPr>
            </w:pPr>
          </w:p>
          <w:p w:rsidR="00216644" w:rsidRPr="00216644" w:rsidRDefault="00216644">
            <w:pPr>
              <w:rPr>
                <w:b/>
              </w:rPr>
            </w:pPr>
            <w:r w:rsidRPr="00216644">
              <w:rPr>
                <w:b/>
              </w:rPr>
              <w:t xml:space="preserve">I. </w:t>
            </w:r>
            <w:proofErr w:type="spellStart"/>
            <w:r w:rsidRPr="00216644">
              <w:rPr>
                <w:b/>
              </w:rPr>
              <w:t>Đọc</w:t>
            </w:r>
            <w:proofErr w:type="spellEnd"/>
            <w:r w:rsidRPr="00216644">
              <w:rPr>
                <w:b/>
              </w:rPr>
              <w:t xml:space="preserve"> </w:t>
            </w:r>
            <w:proofErr w:type="spellStart"/>
            <w:r w:rsidRPr="00216644">
              <w:rPr>
                <w:b/>
              </w:rPr>
              <w:t>hiểu</w:t>
            </w:r>
            <w:proofErr w:type="spellEnd"/>
          </w:p>
          <w:p w:rsidR="00216644" w:rsidRPr="00216644" w:rsidRDefault="00216644">
            <w:r w:rsidRPr="00216644">
              <w:rPr>
                <w:b/>
              </w:rPr>
              <w:t xml:space="preserve">- </w:t>
            </w:r>
            <w:proofErr w:type="spellStart"/>
            <w:r w:rsidRPr="00216644">
              <w:rPr>
                <w:i/>
              </w:rPr>
              <w:t>Ngữ</w:t>
            </w:r>
            <w:proofErr w:type="spellEnd"/>
            <w:r w:rsidRPr="00216644">
              <w:rPr>
                <w:i/>
              </w:rPr>
              <w:t xml:space="preserve"> </w:t>
            </w:r>
            <w:proofErr w:type="spellStart"/>
            <w:r w:rsidRPr="00216644">
              <w:rPr>
                <w:i/>
              </w:rPr>
              <w:t>liệu</w:t>
            </w:r>
            <w:proofErr w:type="spellEnd"/>
            <w:r w:rsidRPr="00216644">
              <w:t xml:space="preserve">: </w:t>
            </w:r>
            <w:proofErr w:type="spellStart"/>
            <w:r w:rsidRPr="00216644">
              <w:t>Văn</w:t>
            </w:r>
            <w:proofErr w:type="spellEnd"/>
            <w:r w:rsidRPr="00216644">
              <w:t xml:space="preserve"> </w:t>
            </w:r>
            <w:proofErr w:type="spellStart"/>
            <w:r w:rsidRPr="00216644">
              <w:t>bản</w:t>
            </w:r>
            <w:proofErr w:type="spellEnd"/>
            <w:r w:rsidRPr="00216644">
              <w:t xml:space="preserve"> </w:t>
            </w:r>
          </w:p>
          <w:p w:rsidR="00216644" w:rsidRPr="00216644" w:rsidRDefault="00216644">
            <w:proofErr w:type="spellStart"/>
            <w:r w:rsidRPr="00216644">
              <w:t>truyện</w:t>
            </w:r>
            <w:proofErr w:type="spellEnd"/>
            <w:r w:rsidRPr="00216644">
              <w:t>;</w:t>
            </w:r>
          </w:p>
          <w:p w:rsidR="00216644" w:rsidRPr="00216644" w:rsidRDefault="00216644">
            <w:r w:rsidRPr="00216644">
              <w:rPr>
                <w:b/>
              </w:rPr>
              <w:t xml:space="preserve">- </w:t>
            </w:r>
            <w:proofErr w:type="spellStart"/>
            <w:r w:rsidRPr="00216644">
              <w:rPr>
                <w:i/>
              </w:rPr>
              <w:t>Tiêu</w:t>
            </w:r>
            <w:proofErr w:type="spellEnd"/>
            <w:r w:rsidRPr="00216644">
              <w:rPr>
                <w:i/>
              </w:rPr>
              <w:t xml:space="preserve"> </w:t>
            </w:r>
            <w:proofErr w:type="spellStart"/>
            <w:r w:rsidRPr="00216644">
              <w:rPr>
                <w:i/>
              </w:rPr>
              <w:t>chí</w:t>
            </w:r>
            <w:proofErr w:type="spellEnd"/>
            <w:r w:rsidRPr="00216644">
              <w:rPr>
                <w:i/>
              </w:rPr>
              <w:t xml:space="preserve"> </w:t>
            </w:r>
            <w:proofErr w:type="spellStart"/>
            <w:r w:rsidRPr="00216644">
              <w:rPr>
                <w:i/>
              </w:rPr>
              <w:t>lựa</w:t>
            </w:r>
            <w:proofErr w:type="spellEnd"/>
            <w:r w:rsidRPr="00216644">
              <w:rPr>
                <w:i/>
              </w:rPr>
              <w:t xml:space="preserve"> </w:t>
            </w:r>
            <w:proofErr w:type="spellStart"/>
            <w:r w:rsidRPr="00216644">
              <w:rPr>
                <w:i/>
              </w:rPr>
              <w:t>chọn</w:t>
            </w:r>
            <w:proofErr w:type="spellEnd"/>
            <w:r w:rsidRPr="00216644">
              <w:rPr>
                <w:i/>
              </w:rPr>
              <w:t xml:space="preserve"> </w:t>
            </w:r>
            <w:proofErr w:type="spellStart"/>
            <w:r w:rsidRPr="00216644">
              <w:rPr>
                <w:i/>
              </w:rPr>
              <w:t>ngữ</w:t>
            </w:r>
            <w:proofErr w:type="spellEnd"/>
            <w:r w:rsidRPr="00216644">
              <w:rPr>
                <w:i/>
              </w:rPr>
              <w:t xml:space="preserve"> </w:t>
            </w:r>
            <w:proofErr w:type="spellStart"/>
            <w:r w:rsidRPr="00216644">
              <w:rPr>
                <w:i/>
              </w:rPr>
              <w:t>liệu</w:t>
            </w:r>
            <w:proofErr w:type="spellEnd"/>
            <w:r w:rsidRPr="00216644">
              <w:t xml:space="preserve">: </w:t>
            </w:r>
            <w:proofErr w:type="spellStart"/>
            <w:r w:rsidRPr="00216644">
              <w:t>Đoạn</w:t>
            </w:r>
            <w:proofErr w:type="spellEnd"/>
            <w:r w:rsidRPr="00216644">
              <w:t xml:space="preserve"> </w:t>
            </w:r>
            <w:proofErr w:type="spellStart"/>
            <w:r w:rsidRPr="00216644">
              <w:t>văn</w:t>
            </w:r>
            <w:proofErr w:type="spellEnd"/>
            <w:r w:rsidRPr="00216644">
              <w:t xml:space="preserve">. </w:t>
            </w:r>
          </w:p>
        </w:tc>
        <w:tc>
          <w:tcPr>
            <w:tcW w:w="1418" w:type="dxa"/>
            <w:tcBorders>
              <w:top w:val="single" w:sz="4" w:space="0" w:color="auto"/>
              <w:left w:val="single" w:sz="4" w:space="0" w:color="auto"/>
              <w:bottom w:val="single" w:sz="4" w:space="0" w:color="auto"/>
              <w:right w:val="single" w:sz="4" w:space="0" w:color="auto"/>
            </w:tcBorders>
          </w:tcPr>
          <w:p w:rsidR="00216644" w:rsidRPr="00216644" w:rsidRDefault="00216644">
            <w:r w:rsidRPr="00216644">
              <w:t xml:space="preserve">- </w:t>
            </w:r>
            <w:proofErr w:type="spellStart"/>
            <w:r w:rsidRPr="00216644">
              <w:t>Phương</w:t>
            </w:r>
            <w:proofErr w:type="spellEnd"/>
            <w:r w:rsidRPr="00216644">
              <w:t xml:space="preserve"> </w:t>
            </w:r>
            <w:proofErr w:type="spellStart"/>
            <w:r w:rsidRPr="00216644">
              <w:t>thức</w:t>
            </w:r>
            <w:proofErr w:type="spellEnd"/>
            <w:r w:rsidRPr="00216644">
              <w:t xml:space="preserve"> </w:t>
            </w:r>
            <w:proofErr w:type="spellStart"/>
            <w:r w:rsidRPr="00216644">
              <w:t>biểu</w:t>
            </w:r>
            <w:proofErr w:type="spellEnd"/>
            <w:r w:rsidRPr="00216644">
              <w:t xml:space="preserve"> </w:t>
            </w:r>
            <w:proofErr w:type="spellStart"/>
            <w:r w:rsidRPr="00216644">
              <w:t>đạt</w:t>
            </w:r>
            <w:proofErr w:type="spellEnd"/>
          </w:p>
          <w:p w:rsidR="00216644" w:rsidRPr="00216644" w:rsidRDefault="00216644">
            <w:r w:rsidRPr="00216644">
              <w:t xml:space="preserve">- </w:t>
            </w:r>
            <w:proofErr w:type="spellStart"/>
            <w:r w:rsidRPr="00216644">
              <w:t>Ngôi</w:t>
            </w:r>
            <w:proofErr w:type="spellEnd"/>
            <w:r w:rsidRPr="00216644">
              <w:t xml:space="preserve"> </w:t>
            </w:r>
            <w:proofErr w:type="spellStart"/>
            <w:r w:rsidRPr="00216644">
              <w:t>kể</w:t>
            </w:r>
            <w:proofErr w:type="spellEnd"/>
            <w:r w:rsidRPr="00216644">
              <w:t xml:space="preserve">, </w:t>
            </w:r>
          </w:p>
          <w:p w:rsidR="00216644" w:rsidRPr="00216644" w:rsidRDefault="00216644">
            <w:r w:rsidRPr="00216644">
              <w:t xml:space="preserve">- </w:t>
            </w:r>
            <w:proofErr w:type="spellStart"/>
            <w:r w:rsidRPr="00216644">
              <w:t>Từ</w:t>
            </w:r>
            <w:proofErr w:type="spellEnd"/>
            <w:r w:rsidRPr="00216644">
              <w:t xml:space="preserve"> </w:t>
            </w:r>
            <w:proofErr w:type="spellStart"/>
            <w:r w:rsidRPr="00216644">
              <w:t>láy</w:t>
            </w:r>
            <w:proofErr w:type="spellEnd"/>
            <w:r w:rsidRPr="00216644">
              <w:t>.</w:t>
            </w:r>
          </w:p>
          <w:p w:rsidR="00216644" w:rsidRPr="00216644" w:rsidRDefault="00216644"/>
        </w:tc>
        <w:tc>
          <w:tcPr>
            <w:tcW w:w="1843" w:type="dxa"/>
            <w:tcBorders>
              <w:top w:val="single" w:sz="4" w:space="0" w:color="auto"/>
              <w:left w:val="single" w:sz="4" w:space="0" w:color="auto"/>
              <w:bottom w:val="single" w:sz="4" w:space="0" w:color="auto"/>
              <w:right w:val="single" w:sz="4" w:space="0" w:color="auto"/>
            </w:tcBorders>
            <w:hideMark/>
          </w:tcPr>
          <w:p w:rsidR="00216644" w:rsidRPr="00216644" w:rsidRDefault="00216644">
            <w:r w:rsidRPr="00216644">
              <w:t xml:space="preserve">- </w:t>
            </w:r>
            <w:proofErr w:type="spellStart"/>
            <w:r w:rsidRPr="00216644">
              <w:t>Xác</w:t>
            </w:r>
            <w:proofErr w:type="spellEnd"/>
            <w:r w:rsidRPr="00216644">
              <w:t xml:space="preserve"> </w:t>
            </w:r>
            <w:proofErr w:type="spellStart"/>
            <w:r w:rsidRPr="00216644">
              <w:t>định</w:t>
            </w:r>
            <w:proofErr w:type="spellEnd"/>
            <w:r w:rsidRPr="00216644">
              <w:t xml:space="preserve"> </w:t>
            </w:r>
            <w:proofErr w:type="spellStart"/>
            <w:r w:rsidRPr="00216644">
              <w:t>cụm</w:t>
            </w:r>
            <w:proofErr w:type="spellEnd"/>
            <w:r w:rsidRPr="00216644">
              <w:t xml:space="preserve"> </w:t>
            </w:r>
            <w:proofErr w:type="spellStart"/>
            <w:r w:rsidRPr="00216644">
              <w:t>động</w:t>
            </w:r>
            <w:proofErr w:type="spellEnd"/>
            <w:r w:rsidRPr="00216644">
              <w:t xml:space="preserve"> </w:t>
            </w:r>
            <w:proofErr w:type="spellStart"/>
            <w:r w:rsidRPr="00216644">
              <w:t>từ</w:t>
            </w:r>
            <w:proofErr w:type="spellEnd"/>
            <w:r w:rsidRPr="00216644">
              <w:t>;</w:t>
            </w:r>
          </w:p>
          <w:p w:rsidR="00216644" w:rsidRPr="00216644" w:rsidRDefault="00216644">
            <w:r w:rsidRPr="00216644">
              <w:t xml:space="preserve">- Ý </w:t>
            </w:r>
            <w:proofErr w:type="spellStart"/>
            <w:r w:rsidRPr="00216644">
              <w:t>nghĩa</w:t>
            </w:r>
            <w:proofErr w:type="spellEnd"/>
            <w:r w:rsidRPr="00216644">
              <w:t xml:space="preserve"> </w:t>
            </w:r>
            <w:proofErr w:type="spellStart"/>
            <w:r w:rsidRPr="00216644">
              <w:t>tượng</w:t>
            </w:r>
            <w:proofErr w:type="spellEnd"/>
            <w:r w:rsidRPr="00216644">
              <w:t xml:space="preserve"> </w:t>
            </w:r>
            <w:proofErr w:type="spellStart"/>
            <w:r w:rsidRPr="00216644">
              <w:t>trưng</w:t>
            </w:r>
            <w:proofErr w:type="spellEnd"/>
            <w:r w:rsidRPr="00216644">
              <w:t xml:space="preserve"> </w:t>
            </w:r>
            <w:proofErr w:type="spellStart"/>
            <w:r w:rsidRPr="00216644">
              <w:t>của</w:t>
            </w:r>
            <w:proofErr w:type="spellEnd"/>
            <w:r w:rsidRPr="00216644">
              <w:t xml:space="preserve"> </w:t>
            </w:r>
            <w:proofErr w:type="spellStart"/>
            <w:r w:rsidRPr="00216644">
              <w:t>nhân</w:t>
            </w:r>
            <w:proofErr w:type="spellEnd"/>
            <w:r w:rsidRPr="00216644">
              <w:t xml:space="preserve"> </w:t>
            </w:r>
            <w:proofErr w:type="spellStart"/>
            <w:r w:rsidRPr="00216644">
              <w:t>vật</w:t>
            </w:r>
            <w:proofErr w:type="spellEnd"/>
            <w:r w:rsidRPr="00216644">
              <w:t>.</w:t>
            </w:r>
          </w:p>
        </w:tc>
        <w:tc>
          <w:tcPr>
            <w:tcW w:w="993" w:type="dxa"/>
            <w:tcBorders>
              <w:top w:val="single" w:sz="4" w:space="0" w:color="auto"/>
              <w:left w:val="single" w:sz="4" w:space="0" w:color="auto"/>
              <w:bottom w:val="single" w:sz="4" w:space="0" w:color="auto"/>
              <w:right w:val="single" w:sz="4" w:space="0" w:color="auto"/>
            </w:tcBorders>
          </w:tcPr>
          <w:p w:rsidR="00216644" w:rsidRPr="00216644" w:rsidRDefault="00216644">
            <w:pPr>
              <w:ind w:left="-1950" w:firstLine="1950"/>
            </w:pPr>
            <w:proofErr w:type="spellStart"/>
            <w:r w:rsidRPr="00216644">
              <w:t>Giải</w:t>
            </w:r>
            <w:proofErr w:type="spellEnd"/>
            <w:r w:rsidRPr="00216644">
              <w:t xml:space="preserve"> </w:t>
            </w:r>
          </w:p>
          <w:p w:rsidR="00216644" w:rsidRPr="00216644" w:rsidRDefault="00216644">
            <w:pPr>
              <w:ind w:left="-1950" w:firstLine="1950"/>
            </w:pPr>
            <w:proofErr w:type="spellStart"/>
            <w:r w:rsidRPr="00216644">
              <w:t>quyết</w:t>
            </w:r>
            <w:proofErr w:type="spellEnd"/>
          </w:p>
          <w:p w:rsidR="00216644" w:rsidRPr="00216644" w:rsidRDefault="00216644">
            <w:pPr>
              <w:ind w:left="-1950" w:firstLine="1950"/>
            </w:pPr>
            <w:r w:rsidRPr="00216644">
              <w:t xml:space="preserve"> </w:t>
            </w:r>
            <w:proofErr w:type="spellStart"/>
            <w:r w:rsidRPr="00216644">
              <w:t>tình</w:t>
            </w:r>
            <w:proofErr w:type="spellEnd"/>
            <w:r w:rsidRPr="00216644">
              <w:t xml:space="preserve"> </w:t>
            </w:r>
          </w:p>
          <w:p w:rsidR="00216644" w:rsidRPr="00216644" w:rsidRDefault="00216644">
            <w:pPr>
              <w:ind w:left="-1950" w:firstLine="1950"/>
            </w:pPr>
            <w:proofErr w:type="spellStart"/>
            <w:proofErr w:type="gramStart"/>
            <w:r w:rsidRPr="00216644">
              <w:t>huống</w:t>
            </w:r>
            <w:proofErr w:type="spellEnd"/>
            <w:proofErr w:type="gramEnd"/>
            <w:r w:rsidRPr="00216644">
              <w:t>.</w:t>
            </w:r>
          </w:p>
          <w:p w:rsidR="00216644" w:rsidRPr="00216644" w:rsidRDefault="00216644"/>
          <w:p w:rsidR="00216644" w:rsidRPr="00216644" w:rsidRDefault="00216644"/>
          <w:p w:rsidR="00216644" w:rsidRPr="00216644" w:rsidRDefault="00216644"/>
        </w:tc>
        <w:tc>
          <w:tcPr>
            <w:tcW w:w="1272" w:type="dxa"/>
            <w:tcBorders>
              <w:top w:val="single" w:sz="4" w:space="0" w:color="auto"/>
              <w:left w:val="single" w:sz="4" w:space="0" w:color="auto"/>
              <w:bottom w:val="single" w:sz="4" w:space="0" w:color="auto"/>
              <w:right w:val="single" w:sz="4" w:space="0" w:color="auto"/>
            </w:tcBorders>
          </w:tcPr>
          <w:p w:rsidR="00216644" w:rsidRPr="00216644" w:rsidRDefault="00216644"/>
        </w:tc>
        <w:tc>
          <w:tcPr>
            <w:tcW w:w="992" w:type="dxa"/>
            <w:tcBorders>
              <w:top w:val="single" w:sz="4" w:space="0" w:color="auto"/>
              <w:left w:val="single" w:sz="4" w:space="0" w:color="auto"/>
              <w:bottom w:val="single" w:sz="4" w:space="0" w:color="auto"/>
              <w:right w:val="single" w:sz="4" w:space="0" w:color="auto"/>
            </w:tcBorders>
          </w:tcPr>
          <w:p w:rsidR="00216644" w:rsidRPr="00216644" w:rsidRDefault="00216644"/>
        </w:tc>
      </w:tr>
      <w:tr w:rsidR="00216644" w:rsidRPr="00216644" w:rsidTr="00216644">
        <w:trPr>
          <w:trHeight w:val="866"/>
        </w:trPr>
        <w:tc>
          <w:tcPr>
            <w:tcW w:w="2734" w:type="dxa"/>
            <w:tcBorders>
              <w:top w:val="single" w:sz="4" w:space="0" w:color="auto"/>
              <w:left w:val="single" w:sz="4" w:space="0" w:color="auto"/>
              <w:bottom w:val="single" w:sz="4" w:space="0" w:color="auto"/>
              <w:right w:val="single" w:sz="4" w:space="0" w:color="auto"/>
            </w:tcBorders>
          </w:tcPr>
          <w:p w:rsidR="00216644" w:rsidRPr="00216644" w:rsidRDefault="00216644">
            <w:pPr>
              <w:rPr>
                <w:i/>
              </w:rPr>
            </w:pPr>
            <w:r w:rsidRPr="00216644">
              <w:rPr>
                <w:i/>
              </w:rPr>
              <w:t xml:space="preserve">- </w:t>
            </w:r>
            <w:proofErr w:type="spellStart"/>
            <w:r w:rsidRPr="00216644">
              <w:rPr>
                <w:i/>
              </w:rPr>
              <w:t>Số</w:t>
            </w:r>
            <w:proofErr w:type="spellEnd"/>
            <w:r w:rsidRPr="00216644">
              <w:rPr>
                <w:i/>
              </w:rPr>
              <w:t xml:space="preserve"> </w:t>
            </w:r>
            <w:proofErr w:type="spellStart"/>
            <w:r w:rsidRPr="00216644">
              <w:rPr>
                <w:i/>
              </w:rPr>
              <w:t>câu</w:t>
            </w:r>
            <w:proofErr w:type="spellEnd"/>
          </w:p>
          <w:p w:rsidR="00216644" w:rsidRPr="00216644" w:rsidRDefault="00216644">
            <w:pPr>
              <w:rPr>
                <w:i/>
              </w:rPr>
            </w:pPr>
            <w:r w:rsidRPr="00216644">
              <w:rPr>
                <w:i/>
              </w:rPr>
              <w:t xml:space="preserve">- </w:t>
            </w:r>
            <w:proofErr w:type="spellStart"/>
            <w:r w:rsidRPr="00216644">
              <w:rPr>
                <w:i/>
              </w:rPr>
              <w:t>Số</w:t>
            </w:r>
            <w:proofErr w:type="spellEnd"/>
            <w:r w:rsidRPr="00216644">
              <w:rPr>
                <w:i/>
              </w:rPr>
              <w:t xml:space="preserve"> </w:t>
            </w:r>
            <w:proofErr w:type="spellStart"/>
            <w:r w:rsidRPr="00216644">
              <w:rPr>
                <w:i/>
              </w:rPr>
              <w:t>điểm</w:t>
            </w:r>
            <w:proofErr w:type="spellEnd"/>
            <w:r w:rsidRPr="00216644">
              <w:rPr>
                <w:i/>
              </w:rPr>
              <w:t xml:space="preserve"> </w:t>
            </w:r>
          </w:p>
          <w:p w:rsidR="00216644" w:rsidRPr="00216644" w:rsidRDefault="00216644">
            <w:pPr>
              <w:rPr>
                <w:i/>
              </w:rPr>
            </w:pPr>
            <w:r w:rsidRPr="00216644">
              <w:rPr>
                <w:i/>
              </w:rPr>
              <w:t xml:space="preserve">- </w:t>
            </w:r>
            <w:proofErr w:type="spellStart"/>
            <w:r w:rsidRPr="00216644">
              <w:rPr>
                <w:i/>
              </w:rPr>
              <w:t>Tỉ</w:t>
            </w:r>
            <w:proofErr w:type="spellEnd"/>
            <w:r w:rsidRPr="00216644">
              <w:rPr>
                <w:i/>
              </w:rPr>
              <w:t xml:space="preserve"> </w:t>
            </w:r>
            <w:proofErr w:type="spellStart"/>
            <w:r w:rsidRPr="00216644">
              <w:rPr>
                <w:i/>
              </w:rPr>
              <w:t>lệ</w:t>
            </w:r>
            <w:proofErr w:type="spellEnd"/>
          </w:p>
          <w:p w:rsidR="00216644" w:rsidRPr="00216644" w:rsidRDefault="00216644">
            <w:pPr>
              <w:rPr>
                <w:i/>
              </w:rPr>
            </w:pPr>
          </w:p>
        </w:tc>
        <w:tc>
          <w:tcPr>
            <w:tcW w:w="1418" w:type="dxa"/>
            <w:tcBorders>
              <w:top w:val="single" w:sz="4" w:space="0" w:color="auto"/>
              <w:left w:val="single" w:sz="4" w:space="0" w:color="auto"/>
              <w:bottom w:val="single" w:sz="4" w:space="0" w:color="auto"/>
              <w:right w:val="single" w:sz="4" w:space="0" w:color="auto"/>
            </w:tcBorders>
          </w:tcPr>
          <w:p w:rsidR="00216644" w:rsidRPr="00216644" w:rsidRDefault="00216644">
            <w:pPr>
              <w:rPr>
                <w:i/>
              </w:rPr>
            </w:pPr>
            <w:r w:rsidRPr="00216644">
              <w:rPr>
                <w:i/>
              </w:rPr>
              <w:t xml:space="preserve">        2</w:t>
            </w:r>
          </w:p>
          <w:p w:rsidR="00216644" w:rsidRPr="00216644" w:rsidRDefault="00216644">
            <w:pPr>
              <w:jc w:val="center"/>
              <w:rPr>
                <w:i/>
              </w:rPr>
            </w:pPr>
            <w:r w:rsidRPr="00216644">
              <w:rPr>
                <w:i/>
              </w:rPr>
              <w:t>2.0</w:t>
            </w:r>
          </w:p>
          <w:p w:rsidR="00216644" w:rsidRPr="00216644" w:rsidRDefault="00216644">
            <w:pPr>
              <w:jc w:val="center"/>
              <w:rPr>
                <w:i/>
              </w:rPr>
            </w:pPr>
            <w:r w:rsidRPr="00216644">
              <w:rPr>
                <w:i/>
              </w:rPr>
              <w:t>20 %</w:t>
            </w:r>
          </w:p>
          <w:p w:rsidR="00216644" w:rsidRPr="00216644" w:rsidRDefault="00216644">
            <w:pPr>
              <w:jc w:val="center"/>
              <w:rPr>
                <w:i/>
              </w:rPr>
            </w:pPr>
          </w:p>
        </w:tc>
        <w:tc>
          <w:tcPr>
            <w:tcW w:w="1843" w:type="dxa"/>
            <w:tcBorders>
              <w:top w:val="single" w:sz="4" w:space="0" w:color="auto"/>
              <w:left w:val="single" w:sz="4" w:space="0" w:color="auto"/>
              <w:bottom w:val="single" w:sz="4" w:space="0" w:color="auto"/>
              <w:right w:val="single" w:sz="4" w:space="0" w:color="auto"/>
            </w:tcBorders>
            <w:hideMark/>
          </w:tcPr>
          <w:p w:rsidR="00216644" w:rsidRPr="00216644" w:rsidRDefault="00216644">
            <w:pPr>
              <w:rPr>
                <w:i/>
              </w:rPr>
            </w:pPr>
            <w:r w:rsidRPr="00216644">
              <w:rPr>
                <w:i/>
              </w:rPr>
              <w:t xml:space="preserve">          2</w:t>
            </w:r>
          </w:p>
          <w:p w:rsidR="00216644" w:rsidRPr="00216644" w:rsidRDefault="00216644">
            <w:pPr>
              <w:jc w:val="center"/>
              <w:rPr>
                <w:i/>
              </w:rPr>
            </w:pPr>
            <w:r w:rsidRPr="00216644">
              <w:rPr>
                <w:i/>
              </w:rPr>
              <w:t>2.0</w:t>
            </w:r>
          </w:p>
          <w:p w:rsidR="00216644" w:rsidRPr="00216644" w:rsidRDefault="00216644">
            <w:pPr>
              <w:jc w:val="center"/>
              <w:rPr>
                <w:i/>
              </w:rPr>
            </w:pPr>
            <w:r w:rsidRPr="00216644">
              <w:rPr>
                <w:i/>
              </w:rPr>
              <w:t>20%</w:t>
            </w:r>
          </w:p>
        </w:tc>
        <w:tc>
          <w:tcPr>
            <w:tcW w:w="993" w:type="dxa"/>
            <w:tcBorders>
              <w:top w:val="single" w:sz="4" w:space="0" w:color="auto"/>
              <w:left w:val="single" w:sz="4" w:space="0" w:color="auto"/>
              <w:bottom w:val="single" w:sz="4" w:space="0" w:color="auto"/>
              <w:right w:val="single" w:sz="4" w:space="0" w:color="auto"/>
            </w:tcBorders>
            <w:hideMark/>
          </w:tcPr>
          <w:p w:rsidR="00216644" w:rsidRPr="00216644" w:rsidRDefault="00216644">
            <w:pPr>
              <w:rPr>
                <w:i/>
              </w:rPr>
            </w:pPr>
            <w:r w:rsidRPr="00216644">
              <w:rPr>
                <w:i/>
              </w:rPr>
              <w:t xml:space="preserve">       1</w:t>
            </w:r>
          </w:p>
          <w:p w:rsidR="00216644" w:rsidRPr="00216644" w:rsidRDefault="00216644">
            <w:pPr>
              <w:jc w:val="center"/>
              <w:rPr>
                <w:i/>
              </w:rPr>
            </w:pPr>
            <w:r w:rsidRPr="00216644">
              <w:rPr>
                <w:i/>
              </w:rPr>
              <w:t>1.0</w:t>
            </w:r>
          </w:p>
          <w:p w:rsidR="00216644" w:rsidRPr="00216644" w:rsidRDefault="00216644">
            <w:pPr>
              <w:jc w:val="center"/>
              <w:rPr>
                <w:i/>
              </w:rPr>
            </w:pPr>
            <w:r w:rsidRPr="00216644">
              <w:rPr>
                <w:i/>
              </w:rPr>
              <w:t>10 %</w:t>
            </w:r>
          </w:p>
        </w:tc>
        <w:tc>
          <w:tcPr>
            <w:tcW w:w="1272" w:type="dxa"/>
            <w:tcBorders>
              <w:top w:val="single" w:sz="4" w:space="0" w:color="auto"/>
              <w:left w:val="single" w:sz="4" w:space="0" w:color="auto"/>
              <w:bottom w:val="single" w:sz="4" w:space="0" w:color="auto"/>
              <w:right w:val="single" w:sz="4" w:space="0" w:color="auto"/>
            </w:tcBorders>
          </w:tcPr>
          <w:p w:rsidR="00216644" w:rsidRPr="00216644" w:rsidRDefault="00216644">
            <w:pPr>
              <w:jc w:val="center"/>
            </w:pPr>
          </w:p>
        </w:tc>
        <w:tc>
          <w:tcPr>
            <w:tcW w:w="992" w:type="dxa"/>
            <w:tcBorders>
              <w:top w:val="single" w:sz="4" w:space="0" w:color="auto"/>
              <w:left w:val="single" w:sz="4" w:space="0" w:color="auto"/>
              <w:bottom w:val="single" w:sz="4" w:space="0" w:color="auto"/>
              <w:right w:val="single" w:sz="4" w:space="0" w:color="auto"/>
            </w:tcBorders>
            <w:hideMark/>
          </w:tcPr>
          <w:p w:rsidR="00216644" w:rsidRPr="00216644" w:rsidRDefault="00216644">
            <w:pPr>
              <w:rPr>
                <w:b/>
              </w:rPr>
            </w:pPr>
            <w:r w:rsidRPr="00216644">
              <w:t xml:space="preserve">     </w:t>
            </w:r>
            <w:r w:rsidRPr="00216644">
              <w:rPr>
                <w:b/>
              </w:rPr>
              <w:t>5</w:t>
            </w:r>
          </w:p>
          <w:p w:rsidR="00216644" w:rsidRPr="00216644" w:rsidRDefault="00216644">
            <w:pPr>
              <w:jc w:val="center"/>
              <w:rPr>
                <w:b/>
              </w:rPr>
            </w:pPr>
            <w:r w:rsidRPr="00216644">
              <w:rPr>
                <w:b/>
              </w:rPr>
              <w:t>5.0</w:t>
            </w:r>
          </w:p>
          <w:p w:rsidR="00216644" w:rsidRPr="00216644" w:rsidRDefault="00216644">
            <w:pPr>
              <w:jc w:val="center"/>
            </w:pPr>
            <w:r w:rsidRPr="00216644">
              <w:rPr>
                <w:b/>
              </w:rPr>
              <w:t>50%</w:t>
            </w:r>
          </w:p>
        </w:tc>
      </w:tr>
      <w:tr w:rsidR="00216644" w:rsidRPr="00216644" w:rsidTr="00216644">
        <w:trPr>
          <w:trHeight w:val="1466"/>
        </w:trPr>
        <w:tc>
          <w:tcPr>
            <w:tcW w:w="2734" w:type="dxa"/>
            <w:tcBorders>
              <w:top w:val="single" w:sz="4" w:space="0" w:color="auto"/>
              <w:left w:val="single" w:sz="4" w:space="0" w:color="auto"/>
              <w:bottom w:val="single" w:sz="4" w:space="0" w:color="auto"/>
              <w:right w:val="single" w:sz="4" w:space="0" w:color="auto"/>
            </w:tcBorders>
          </w:tcPr>
          <w:p w:rsidR="00216644" w:rsidRPr="00216644" w:rsidRDefault="00216644">
            <w:pPr>
              <w:rPr>
                <w:b/>
              </w:rPr>
            </w:pPr>
          </w:p>
          <w:p w:rsidR="00216644" w:rsidRPr="00216644" w:rsidRDefault="00216644">
            <w:pPr>
              <w:rPr>
                <w:b/>
              </w:rPr>
            </w:pPr>
            <w:r w:rsidRPr="00216644">
              <w:rPr>
                <w:b/>
              </w:rPr>
              <w:t xml:space="preserve">II. </w:t>
            </w:r>
            <w:proofErr w:type="spellStart"/>
            <w:r w:rsidRPr="00216644">
              <w:rPr>
                <w:b/>
              </w:rPr>
              <w:t>Tạo</w:t>
            </w:r>
            <w:proofErr w:type="spellEnd"/>
            <w:r w:rsidRPr="00216644">
              <w:rPr>
                <w:b/>
              </w:rPr>
              <w:t xml:space="preserve"> </w:t>
            </w:r>
            <w:proofErr w:type="spellStart"/>
            <w:r w:rsidRPr="00216644">
              <w:rPr>
                <w:b/>
              </w:rPr>
              <w:t>lập</w:t>
            </w:r>
            <w:proofErr w:type="spellEnd"/>
            <w:r w:rsidRPr="00216644">
              <w:rPr>
                <w:b/>
              </w:rPr>
              <w:t xml:space="preserve"> </w:t>
            </w:r>
            <w:proofErr w:type="spellStart"/>
            <w:r w:rsidRPr="00216644">
              <w:rPr>
                <w:b/>
              </w:rPr>
              <w:t>văn</w:t>
            </w:r>
            <w:proofErr w:type="spellEnd"/>
            <w:r w:rsidRPr="00216644">
              <w:rPr>
                <w:b/>
              </w:rPr>
              <w:t xml:space="preserve"> </w:t>
            </w:r>
            <w:proofErr w:type="spellStart"/>
            <w:r w:rsidRPr="00216644">
              <w:rPr>
                <w:b/>
              </w:rPr>
              <w:t>bản</w:t>
            </w:r>
            <w:proofErr w:type="spellEnd"/>
          </w:p>
        </w:tc>
        <w:tc>
          <w:tcPr>
            <w:tcW w:w="1418" w:type="dxa"/>
            <w:tcBorders>
              <w:top w:val="single" w:sz="4" w:space="0" w:color="auto"/>
              <w:left w:val="single" w:sz="4" w:space="0" w:color="auto"/>
              <w:bottom w:val="single" w:sz="4" w:space="0" w:color="auto"/>
              <w:right w:val="single" w:sz="4" w:space="0" w:color="auto"/>
            </w:tcBorders>
          </w:tcPr>
          <w:p w:rsidR="00216644" w:rsidRPr="00216644" w:rsidRDefault="00216644"/>
        </w:tc>
        <w:tc>
          <w:tcPr>
            <w:tcW w:w="1843" w:type="dxa"/>
            <w:tcBorders>
              <w:top w:val="single" w:sz="4" w:space="0" w:color="auto"/>
              <w:left w:val="single" w:sz="4" w:space="0" w:color="auto"/>
              <w:bottom w:val="single" w:sz="4" w:space="0" w:color="auto"/>
              <w:right w:val="single" w:sz="4" w:space="0" w:color="auto"/>
            </w:tcBorders>
          </w:tcPr>
          <w:p w:rsidR="00216644" w:rsidRPr="00216644" w:rsidRDefault="00216644"/>
        </w:tc>
        <w:tc>
          <w:tcPr>
            <w:tcW w:w="993" w:type="dxa"/>
            <w:tcBorders>
              <w:top w:val="single" w:sz="4" w:space="0" w:color="auto"/>
              <w:left w:val="single" w:sz="4" w:space="0" w:color="auto"/>
              <w:bottom w:val="single" w:sz="4" w:space="0" w:color="auto"/>
              <w:right w:val="single" w:sz="4" w:space="0" w:color="auto"/>
            </w:tcBorders>
          </w:tcPr>
          <w:p w:rsidR="00216644" w:rsidRPr="00216644" w:rsidRDefault="00216644"/>
        </w:tc>
        <w:tc>
          <w:tcPr>
            <w:tcW w:w="1272" w:type="dxa"/>
            <w:tcBorders>
              <w:top w:val="single" w:sz="4" w:space="0" w:color="auto"/>
              <w:left w:val="single" w:sz="4" w:space="0" w:color="auto"/>
              <w:bottom w:val="single" w:sz="4" w:space="0" w:color="auto"/>
              <w:right w:val="single" w:sz="4" w:space="0" w:color="auto"/>
            </w:tcBorders>
            <w:hideMark/>
          </w:tcPr>
          <w:p w:rsidR="00216644" w:rsidRPr="00216644" w:rsidRDefault="00216644">
            <w:r w:rsidRPr="00216644">
              <w:t xml:space="preserve"> </w:t>
            </w:r>
            <w:proofErr w:type="spellStart"/>
            <w:r w:rsidRPr="00216644">
              <w:t>Tạo</w:t>
            </w:r>
            <w:proofErr w:type="spellEnd"/>
            <w:r w:rsidRPr="00216644">
              <w:t xml:space="preserve"> </w:t>
            </w:r>
            <w:proofErr w:type="spellStart"/>
            <w:r w:rsidRPr="00216644">
              <w:t>lập</w:t>
            </w:r>
            <w:proofErr w:type="spellEnd"/>
            <w:r w:rsidRPr="00216644">
              <w:t xml:space="preserve"> </w:t>
            </w:r>
            <w:proofErr w:type="spellStart"/>
            <w:r w:rsidRPr="00216644">
              <w:t>bài</w:t>
            </w:r>
            <w:proofErr w:type="spellEnd"/>
            <w:r w:rsidRPr="00216644">
              <w:t xml:space="preserve"> </w:t>
            </w:r>
            <w:proofErr w:type="spellStart"/>
            <w:r w:rsidRPr="00216644">
              <w:t>văn</w:t>
            </w:r>
            <w:proofErr w:type="spellEnd"/>
            <w:r w:rsidRPr="00216644">
              <w:t xml:space="preserve"> </w:t>
            </w:r>
            <w:proofErr w:type="spellStart"/>
            <w:r w:rsidRPr="00216644">
              <w:t>tự</w:t>
            </w:r>
            <w:proofErr w:type="spellEnd"/>
            <w:r w:rsidRPr="00216644">
              <w:t xml:space="preserve"> </w:t>
            </w:r>
            <w:proofErr w:type="spellStart"/>
            <w:r w:rsidRPr="00216644">
              <w:t>sự</w:t>
            </w:r>
            <w:proofErr w:type="spellEnd"/>
            <w:r w:rsidRPr="00216644">
              <w:t xml:space="preserve"> </w:t>
            </w:r>
            <w:proofErr w:type="spellStart"/>
            <w:r w:rsidRPr="00216644">
              <w:t>hoàn</w:t>
            </w:r>
            <w:proofErr w:type="spellEnd"/>
            <w:r w:rsidRPr="00216644">
              <w:t xml:space="preserve"> </w:t>
            </w:r>
            <w:proofErr w:type="spellStart"/>
            <w:r w:rsidRPr="00216644">
              <w:t>chỉnh</w:t>
            </w:r>
            <w:proofErr w:type="spellEnd"/>
            <w:r w:rsidRPr="00216644">
              <w:t xml:space="preserve">. </w:t>
            </w:r>
            <w:proofErr w:type="spellStart"/>
            <w:r w:rsidRPr="00216644">
              <w:t>Nội</w:t>
            </w:r>
            <w:proofErr w:type="spellEnd"/>
            <w:r w:rsidRPr="00216644">
              <w:t xml:space="preserve"> dung: </w:t>
            </w:r>
            <w:proofErr w:type="spellStart"/>
            <w:r w:rsidRPr="00216644">
              <w:t>Kể</w:t>
            </w:r>
            <w:proofErr w:type="spellEnd"/>
            <w:r w:rsidRPr="00216644">
              <w:t xml:space="preserve"> </w:t>
            </w:r>
            <w:proofErr w:type="spellStart"/>
            <w:r w:rsidRPr="00216644">
              <w:t>chuyện</w:t>
            </w:r>
            <w:proofErr w:type="spellEnd"/>
            <w:r w:rsidRPr="00216644">
              <w:t xml:space="preserve"> </w:t>
            </w:r>
            <w:proofErr w:type="spellStart"/>
            <w:r w:rsidRPr="00216644">
              <w:t>đời</w:t>
            </w:r>
            <w:proofErr w:type="spellEnd"/>
            <w:r w:rsidRPr="00216644">
              <w:t xml:space="preserve"> </w:t>
            </w:r>
            <w:proofErr w:type="spellStart"/>
            <w:r w:rsidRPr="00216644">
              <w:t>thường</w:t>
            </w:r>
            <w:proofErr w:type="spellEnd"/>
            <w:r w:rsidRPr="00216644">
              <w:t>.</w:t>
            </w:r>
          </w:p>
        </w:tc>
        <w:tc>
          <w:tcPr>
            <w:tcW w:w="992" w:type="dxa"/>
            <w:tcBorders>
              <w:top w:val="single" w:sz="4" w:space="0" w:color="auto"/>
              <w:left w:val="single" w:sz="4" w:space="0" w:color="auto"/>
              <w:bottom w:val="single" w:sz="4" w:space="0" w:color="auto"/>
              <w:right w:val="single" w:sz="4" w:space="0" w:color="auto"/>
            </w:tcBorders>
          </w:tcPr>
          <w:p w:rsidR="00216644" w:rsidRPr="00216644" w:rsidRDefault="00216644"/>
          <w:p w:rsidR="00216644" w:rsidRPr="00216644" w:rsidRDefault="00216644"/>
        </w:tc>
      </w:tr>
      <w:tr w:rsidR="00216644" w:rsidRPr="00216644" w:rsidTr="00216644">
        <w:trPr>
          <w:trHeight w:val="967"/>
        </w:trPr>
        <w:tc>
          <w:tcPr>
            <w:tcW w:w="2734" w:type="dxa"/>
            <w:tcBorders>
              <w:top w:val="single" w:sz="4" w:space="0" w:color="auto"/>
              <w:left w:val="single" w:sz="4" w:space="0" w:color="auto"/>
              <w:bottom w:val="single" w:sz="4" w:space="0" w:color="auto"/>
              <w:right w:val="single" w:sz="4" w:space="0" w:color="auto"/>
            </w:tcBorders>
            <w:hideMark/>
          </w:tcPr>
          <w:p w:rsidR="00216644" w:rsidRPr="00216644" w:rsidRDefault="00216644">
            <w:pPr>
              <w:rPr>
                <w:i/>
              </w:rPr>
            </w:pPr>
            <w:r w:rsidRPr="00216644">
              <w:rPr>
                <w:i/>
              </w:rPr>
              <w:t xml:space="preserve">- </w:t>
            </w:r>
            <w:proofErr w:type="spellStart"/>
            <w:r w:rsidRPr="00216644">
              <w:rPr>
                <w:i/>
              </w:rPr>
              <w:t>Số</w:t>
            </w:r>
            <w:proofErr w:type="spellEnd"/>
            <w:r w:rsidRPr="00216644">
              <w:rPr>
                <w:i/>
              </w:rPr>
              <w:t xml:space="preserve"> </w:t>
            </w:r>
            <w:proofErr w:type="spellStart"/>
            <w:r w:rsidRPr="00216644">
              <w:rPr>
                <w:i/>
              </w:rPr>
              <w:t>câu</w:t>
            </w:r>
            <w:proofErr w:type="spellEnd"/>
            <w:r w:rsidRPr="00216644">
              <w:rPr>
                <w:i/>
              </w:rPr>
              <w:t xml:space="preserve"> </w:t>
            </w:r>
          </w:p>
          <w:p w:rsidR="00216644" w:rsidRPr="00216644" w:rsidRDefault="00216644">
            <w:pPr>
              <w:rPr>
                <w:i/>
              </w:rPr>
            </w:pPr>
            <w:r w:rsidRPr="00216644">
              <w:rPr>
                <w:i/>
              </w:rPr>
              <w:t xml:space="preserve">- </w:t>
            </w:r>
            <w:proofErr w:type="spellStart"/>
            <w:r w:rsidRPr="00216644">
              <w:rPr>
                <w:i/>
              </w:rPr>
              <w:t>Số</w:t>
            </w:r>
            <w:proofErr w:type="spellEnd"/>
            <w:r w:rsidRPr="00216644">
              <w:rPr>
                <w:i/>
              </w:rPr>
              <w:t xml:space="preserve"> </w:t>
            </w:r>
            <w:proofErr w:type="spellStart"/>
            <w:r w:rsidRPr="00216644">
              <w:rPr>
                <w:i/>
              </w:rPr>
              <w:t>điểm</w:t>
            </w:r>
            <w:proofErr w:type="spellEnd"/>
          </w:p>
          <w:p w:rsidR="00216644" w:rsidRPr="00216644" w:rsidRDefault="00216644">
            <w:pPr>
              <w:rPr>
                <w:i/>
              </w:rPr>
            </w:pPr>
            <w:r w:rsidRPr="00216644">
              <w:rPr>
                <w:i/>
              </w:rPr>
              <w:t xml:space="preserve">- </w:t>
            </w:r>
            <w:proofErr w:type="spellStart"/>
            <w:r w:rsidRPr="00216644">
              <w:rPr>
                <w:i/>
              </w:rPr>
              <w:t>Tỉ</w:t>
            </w:r>
            <w:proofErr w:type="spellEnd"/>
            <w:r w:rsidRPr="00216644">
              <w:rPr>
                <w:i/>
              </w:rPr>
              <w:t xml:space="preserve"> </w:t>
            </w:r>
            <w:proofErr w:type="spellStart"/>
            <w:r w:rsidRPr="00216644">
              <w:rPr>
                <w:i/>
              </w:rPr>
              <w:t>lệ</w:t>
            </w:r>
            <w:proofErr w:type="spellEnd"/>
          </w:p>
        </w:tc>
        <w:tc>
          <w:tcPr>
            <w:tcW w:w="1418" w:type="dxa"/>
            <w:tcBorders>
              <w:top w:val="single" w:sz="4" w:space="0" w:color="auto"/>
              <w:left w:val="single" w:sz="4" w:space="0" w:color="auto"/>
              <w:bottom w:val="single" w:sz="4" w:space="0" w:color="auto"/>
              <w:right w:val="single" w:sz="4" w:space="0" w:color="auto"/>
            </w:tcBorders>
          </w:tcPr>
          <w:p w:rsidR="00216644" w:rsidRPr="00216644" w:rsidRDefault="00216644">
            <w:pPr>
              <w:jc w:val="center"/>
            </w:pPr>
          </w:p>
        </w:tc>
        <w:tc>
          <w:tcPr>
            <w:tcW w:w="1843" w:type="dxa"/>
            <w:tcBorders>
              <w:top w:val="single" w:sz="4" w:space="0" w:color="auto"/>
              <w:left w:val="single" w:sz="4" w:space="0" w:color="auto"/>
              <w:bottom w:val="single" w:sz="4" w:space="0" w:color="auto"/>
              <w:right w:val="single" w:sz="4" w:space="0" w:color="auto"/>
            </w:tcBorders>
          </w:tcPr>
          <w:p w:rsidR="00216644" w:rsidRPr="00216644" w:rsidRDefault="00216644">
            <w:pPr>
              <w:jc w:val="center"/>
            </w:pPr>
          </w:p>
        </w:tc>
        <w:tc>
          <w:tcPr>
            <w:tcW w:w="993" w:type="dxa"/>
            <w:tcBorders>
              <w:top w:val="single" w:sz="4" w:space="0" w:color="auto"/>
              <w:left w:val="single" w:sz="4" w:space="0" w:color="auto"/>
              <w:bottom w:val="single" w:sz="4" w:space="0" w:color="auto"/>
              <w:right w:val="single" w:sz="4" w:space="0" w:color="auto"/>
            </w:tcBorders>
          </w:tcPr>
          <w:p w:rsidR="00216644" w:rsidRPr="00216644" w:rsidRDefault="00216644">
            <w:pPr>
              <w:jc w:val="center"/>
            </w:pPr>
          </w:p>
        </w:tc>
        <w:tc>
          <w:tcPr>
            <w:tcW w:w="1272" w:type="dxa"/>
            <w:tcBorders>
              <w:top w:val="single" w:sz="4" w:space="0" w:color="auto"/>
              <w:left w:val="single" w:sz="4" w:space="0" w:color="auto"/>
              <w:bottom w:val="single" w:sz="4" w:space="0" w:color="auto"/>
              <w:right w:val="single" w:sz="4" w:space="0" w:color="auto"/>
            </w:tcBorders>
            <w:hideMark/>
          </w:tcPr>
          <w:p w:rsidR="00216644" w:rsidRPr="00216644" w:rsidRDefault="00216644" w:rsidP="00216644">
            <w:pPr>
              <w:rPr>
                <w:i/>
              </w:rPr>
            </w:pPr>
            <w:r w:rsidRPr="00216644">
              <w:rPr>
                <w:i/>
              </w:rPr>
              <w:t>1</w:t>
            </w:r>
          </w:p>
          <w:p w:rsidR="00216644" w:rsidRPr="00216644" w:rsidRDefault="00216644" w:rsidP="00216644">
            <w:pPr>
              <w:rPr>
                <w:i/>
              </w:rPr>
            </w:pPr>
            <w:r w:rsidRPr="00216644">
              <w:rPr>
                <w:i/>
              </w:rPr>
              <w:t>5.0</w:t>
            </w:r>
          </w:p>
          <w:p w:rsidR="00216644" w:rsidRPr="00216644" w:rsidRDefault="00216644" w:rsidP="00216644">
            <w:pPr>
              <w:rPr>
                <w:i/>
              </w:rPr>
            </w:pPr>
            <w:r w:rsidRPr="00216644">
              <w:rPr>
                <w:i/>
              </w:rPr>
              <w:t>50%</w:t>
            </w:r>
          </w:p>
        </w:tc>
        <w:tc>
          <w:tcPr>
            <w:tcW w:w="992" w:type="dxa"/>
            <w:tcBorders>
              <w:top w:val="single" w:sz="4" w:space="0" w:color="auto"/>
              <w:left w:val="single" w:sz="4" w:space="0" w:color="auto"/>
              <w:bottom w:val="single" w:sz="4" w:space="0" w:color="auto"/>
              <w:right w:val="single" w:sz="4" w:space="0" w:color="auto"/>
            </w:tcBorders>
            <w:hideMark/>
          </w:tcPr>
          <w:p w:rsidR="00216644" w:rsidRPr="00216644" w:rsidRDefault="00216644" w:rsidP="00216644">
            <w:pPr>
              <w:rPr>
                <w:b/>
              </w:rPr>
            </w:pPr>
            <w:r w:rsidRPr="00216644">
              <w:rPr>
                <w:b/>
              </w:rPr>
              <w:t>1</w:t>
            </w:r>
          </w:p>
          <w:p w:rsidR="00216644" w:rsidRPr="00216644" w:rsidRDefault="00216644" w:rsidP="00216644">
            <w:pPr>
              <w:rPr>
                <w:b/>
              </w:rPr>
            </w:pPr>
            <w:r w:rsidRPr="00216644">
              <w:rPr>
                <w:b/>
              </w:rPr>
              <w:t>5.0</w:t>
            </w:r>
          </w:p>
          <w:p w:rsidR="00216644" w:rsidRPr="00216644" w:rsidRDefault="00216644" w:rsidP="00216644">
            <w:r w:rsidRPr="00216644">
              <w:rPr>
                <w:b/>
              </w:rPr>
              <w:t>50%</w:t>
            </w:r>
          </w:p>
        </w:tc>
      </w:tr>
      <w:tr w:rsidR="00216644" w:rsidRPr="00216644" w:rsidTr="00216644">
        <w:tc>
          <w:tcPr>
            <w:tcW w:w="2734" w:type="dxa"/>
            <w:tcBorders>
              <w:top w:val="single" w:sz="4" w:space="0" w:color="auto"/>
              <w:left w:val="single" w:sz="4" w:space="0" w:color="auto"/>
              <w:bottom w:val="single" w:sz="4" w:space="0" w:color="auto"/>
              <w:right w:val="single" w:sz="4" w:space="0" w:color="auto"/>
            </w:tcBorders>
          </w:tcPr>
          <w:p w:rsidR="00216644" w:rsidRPr="00216644" w:rsidRDefault="00216644">
            <w:pPr>
              <w:rPr>
                <w:b/>
              </w:rPr>
            </w:pPr>
            <w:proofErr w:type="spellStart"/>
            <w:r w:rsidRPr="00216644">
              <w:rPr>
                <w:b/>
              </w:rPr>
              <w:t>Tổng</w:t>
            </w:r>
            <w:proofErr w:type="spellEnd"/>
            <w:r w:rsidRPr="00216644">
              <w:rPr>
                <w:b/>
              </w:rPr>
              <w:t xml:space="preserve"> </w:t>
            </w:r>
            <w:proofErr w:type="spellStart"/>
            <w:r w:rsidRPr="00216644">
              <w:rPr>
                <w:b/>
              </w:rPr>
              <w:t>số</w:t>
            </w:r>
            <w:proofErr w:type="spellEnd"/>
            <w:r w:rsidRPr="00216644">
              <w:rPr>
                <w:b/>
              </w:rPr>
              <w:t xml:space="preserve"> </w:t>
            </w:r>
            <w:proofErr w:type="spellStart"/>
            <w:r w:rsidRPr="00216644">
              <w:rPr>
                <w:b/>
              </w:rPr>
              <w:t>câu</w:t>
            </w:r>
            <w:proofErr w:type="spellEnd"/>
          </w:p>
          <w:p w:rsidR="00216644" w:rsidRPr="00216644" w:rsidRDefault="00216644">
            <w:pPr>
              <w:rPr>
                <w:b/>
              </w:rPr>
            </w:pPr>
            <w:proofErr w:type="spellStart"/>
            <w:r w:rsidRPr="00216644">
              <w:rPr>
                <w:b/>
              </w:rPr>
              <w:t>Tổng</w:t>
            </w:r>
            <w:proofErr w:type="spellEnd"/>
            <w:r w:rsidRPr="00216644">
              <w:rPr>
                <w:b/>
              </w:rPr>
              <w:t xml:space="preserve"> </w:t>
            </w:r>
            <w:proofErr w:type="spellStart"/>
            <w:r w:rsidRPr="00216644">
              <w:rPr>
                <w:b/>
              </w:rPr>
              <w:t>số</w:t>
            </w:r>
            <w:proofErr w:type="spellEnd"/>
            <w:r w:rsidRPr="00216644">
              <w:rPr>
                <w:b/>
              </w:rPr>
              <w:t xml:space="preserve"> </w:t>
            </w:r>
            <w:proofErr w:type="spellStart"/>
            <w:r w:rsidRPr="00216644">
              <w:rPr>
                <w:b/>
              </w:rPr>
              <w:t>điểm</w:t>
            </w:r>
            <w:proofErr w:type="spellEnd"/>
          </w:p>
          <w:p w:rsidR="00216644" w:rsidRPr="00216644" w:rsidRDefault="00216644">
            <w:pPr>
              <w:rPr>
                <w:b/>
              </w:rPr>
            </w:pPr>
            <w:proofErr w:type="spellStart"/>
            <w:r w:rsidRPr="00216644">
              <w:rPr>
                <w:b/>
              </w:rPr>
              <w:t>Tỉ</w:t>
            </w:r>
            <w:proofErr w:type="spellEnd"/>
            <w:r w:rsidRPr="00216644">
              <w:rPr>
                <w:b/>
              </w:rPr>
              <w:t xml:space="preserve"> </w:t>
            </w:r>
            <w:proofErr w:type="spellStart"/>
            <w:r w:rsidRPr="00216644">
              <w:rPr>
                <w:b/>
              </w:rPr>
              <w:t>lệ</w:t>
            </w:r>
            <w:proofErr w:type="spellEnd"/>
          </w:p>
          <w:p w:rsidR="00216644" w:rsidRPr="00216644" w:rsidRDefault="00216644">
            <w:pPr>
              <w:rPr>
                <w:b/>
              </w:rPr>
            </w:pPr>
          </w:p>
        </w:tc>
        <w:tc>
          <w:tcPr>
            <w:tcW w:w="1418" w:type="dxa"/>
            <w:tcBorders>
              <w:top w:val="single" w:sz="4" w:space="0" w:color="auto"/>
              <w:left w:val="single" w:sz="4" w:space="0" w:color="auto"/>
              <w:bottom w:val="single" w:sz="4" w:space="0" w:color="auto"/>
              <w:right w:val="single" w:sz="4" w:space="0" w:color="auto"/>
            </w:tcBorders>
            <w:hideMark/>
          </w:tcPr>
          <w:p w:rsidR="00216644" w:rsidRPr="00216644" w:rsidRDefault="00216644" w:rsidP="00216644">
            <w:pPr>
              <w:rPr>
                <w:b/>
              </w:rPr>
            </w:pPr>
            <w:r w:rsidRPr="00216644">
              <w:rPr>
                <w:b/>
              </w:rPr>
              <w:t>2</w:t>
            </w:r>
          </w:p>
          <w:p w:rsidR="00216644" w:rsidRPr="00216644" w:rsidRDefault="00216644" w:rsidP="00216644">
            <w:pPr>
              <w:rPr>
                <w:b/>
              </w:rPr>
            </w:pPr>
            <w:r w:rsidRPr="00216644">
              <w:rPr>
                <w:b/>
              </w:rPr>
              <w:t>2.0</w:t>
            </w:r>
          </w:p>
          <w:p w:rsidR="00216644" w:rsidRPr="00216644" w:rsidRDefault="00216644" w:rsidP="00216644">
            <w:pPr>
              <w:rPr>
                <w:b/>
              </w:rPr>
            </w:pPr>
            <w:r w:rsidRPr="00216644">
              <w:rPr>
                <w:b/>
              </w:rPr>
              <w:t>20%</w:t>
            </w:r>
          </w:p>
        </w:tc>
        <w:tc>
          <w:tcPr>
            <w:tcW w:w="1843" w:type="dxa"/>
            <w:tcBorders>
              <w:top w:val="single" w:sz="4" w:space="0" w:color="auto"/>
              <w:left w:val="single" w:sz="4" w:space="0" w:color="auto"/>
              <w:bottom w:val="single" w:sz="4" w:space="0" w:color="auto"/>
              <w:right w:val="single" w:sz="4" w:space="0" w:color="auto"/>
            </w:tcBorders>
            <w:hideMark/>
          </w:tcPr>
          <w:p w:rsidR="00216644" w:rsidRPr="00216644" w:rsidRDefault="00216644" w:rsidP="00216644">
            <w:pPr>
              <w:rPr>
                <w:b/>
              </w:rPr>
            </w:pPr>
            <w:r w:rsidRPr="00216644">
              <w:rPr>
                <w:b/>
              </w:rPr>
              <w:t>2</w:t>
            </w:r>
          </w:p>
          <w:p w:rsidR="00216644" w:rsidRPr="00216644" w:rsidRDefault="00216644" w:rsidP="00216644">
            <w:pPr>
              <w:rPr>
                <w:b/>
              </w:rPr>
            </w:pPr>
            <w:r w:rsidRPr="00216644">
              <w:rPr>
                <w:b/>
              </w:rPr>
              <w:t>2.0</w:t>
            </w:r>
          </w:p>
          <w:p w:rsidR="00216644" w:rsidRPr="00216644" w:rsidRDefault="00216644" w:rsidP="00216644">
            <w:pPr>
              <w:rPr>
                <w:b/>
              </w:rPr>
            </w:pPr>
            <w:r w:rsidRPr="00216644">
              <w:rPr>
                <w:b/>
              </w:rPr>
              <w:t>20%</w:t>
            </w:r>
          </w:p>
        </w:tc>
        <w:tc>
          <w:tcPr>
            <w:tcW w:w="993" w:type="dxa"/>
            <w:tcBorders>
              <w:top w:val="single" w:sz="4" w:space="0" w:color="auto"/>
              <w:left w:val="single" w:sz="4" w:space="0" w:color="auto"/>
              <w:bottom w:val="single" w:sz="4" w:space="0" w:color="auto"/>
              <w:right w:val="single" w:sz="4" w:space="0" w:color="auto"/>
            </w:tcBorders>
            <w:hideMark/>
          </w:tcPr>
          <w:p w:rsidR="00216644" w:rsidRPr="00216644" w:rsidRDefault="00216644" w:rsidP="00216644">
            <w:pPr>
              <w:rPr>
                <w:b/>
              </w:rPr>
            </w:pPr>
            <w:r w:rsidRPr="00216644">
              <w:rPr>
                <w:b/>
              </w:rPr>
              <w:t>1</w:t>
            </w:r>
          </w:p>
          <w:p w:rsidR="00216644" w:rsidRPr="00216644" w:rsidRDefault="00216644" w:rsidP="00216644">
            <w:pPr>
              <w:rPr>
                <w:b/>
              </w:rPr>
            </w:pPr>
            <w:r w:rsidRPr="00216644">
              <w:rPr>
                <w:b/>
              </w:rPr>
              <w:t>1.0</w:t>
            </w:r>
          </w:p>
          <w:p w:rsidR="00216644" w:rsidRPr="00216644" w:rsidRDefault="00216644" w:rsidP="00216644">
            <w:pPr>
              <w:rPr>
                <w:b/>
              </w:rPr>
            </w:pPr>
            <w:r w:rsidRPr="00216644">
              <w:rPr>
                <w:b/>
              </w:rPr>
              <w:t>10%</w:t>
            </w:r>
          </w:p>
        </w:tc>
        <w:tc>
          <w:tcPr>
            <w:tcW w:w="1272" w:type="dxa"/>
            <w:tcBorders>
              <w:top w:val="single" w:sz="4" w:space="0" w:color="auto"/>
              <w:left w:val="single" w:sz="4" w:space="0" w:color="auto"/>
              <w:bottom w:val="single" w:sz="4" w:space="0" w:color="auto"/>
              <w:right w:val="single" w:sz="4" w:space="0" w:color="auto"/>
            </w:tcBorders>
          </w:tcPr>
          <w:p w:rsidR="00216644" w:rsidRPr="00216644" w:rsidRDefault="00216644" w:rsidP="00216644">
            <w:pPr>
              <w:rPr>
                <w:b/>
              </w:rPr>
            </w:pPr>
            <w:r w:rsidRPr="00216644">
              <w:rPr>
                <w:b/>
              </w:rPr>
              <w:t>1</w:t>
            </w:r>
          </w:p>
          <w:p w:rsidR="00216644" w:rsidRPr="00216644" w:rsidRDefault="00216644" w:rsidP="00216644">
            <w:pPr>
              <w:rPr>
                <w:b/>
              </w:rPr>
            </w:pPr>
            <w:r w:rsidRPr="00216644">
              <w:rPr>
                <w:b/>
              </w:rPr>
              <w:t>5.0</w:t>
            </w:r>
          </w:p>
          <w:p w:rsidR="00216644" w:rsidRPr="00216644" w:rsidRDefault="00216644" w:rsidP="00216644">
            <w:pPr>
              <w:rPr>
                <w:b/>
              </w:rPr>
            </w:pPr>
            <w:r w:rsidRPr="00216644">
              <w:rPr>
                <w:b/>
              </w:rPr>
              <w:t>50%</w:t>
            </w:r>
          </w:p>
          <w:p w:rsidR="00216644" w:rsidRPr="00216644" w:rsidRDefault="00216644" w:rsidP="00216644">
            <w:pPr>
              <w:rPr>
                <w:b/>
              </w:rPr>
            </w:pPr>
          </w:p>
        </w:tc>
        <w:tc>
          <w:tcPr>
            <w:tcW w:w="992" w:type="dxa"/>
            <w:tcBorders>
              <w:top w:val="single" w:sz="4" w:space="0" w:color="auto"/>
              <w:left w:val="single" w:sz="4" w:space="0" w:color="auto"/>
              <w:bottom w:val="single" w:sz="4" w:space="0" w:color="auto"/>
              <w:right w:val="single" w:sz="4" w:space="0" w:color="auto"/>
            </w:tcBorders>
            <w:hideMark/>
          </w:tcPr>
          <w:p w:rsidR="00216644" w:rsidRPr="00216644" w:rsidRDefault="00216644" w:rsidP="00216644">
            <w:pPr>
              <w:rPr>
                <w:b/>
              </w:rPr>
            </w:pPr>
            <w:bookmarkStart w:id="0" w:name="_GoBack"/>
            <w:bookmarkEnd w:id="0"/>
            <w:r w:rsidRPr="00216644">
              <w:rPr>
                <w:b/>
              </w:rPr>
              <w:t>6</w:t>
            </w:r>
          </w:p>
          <w:p w:rsidR="00216644" w:rsidRPr="00216644" w:rsidRDefault="00216644" w:rsidP="00216644">
            <w:pPr>
              <w:rPr>
                <w:b/>
              </w:rPr>
            </w:pPr>
            <w:r w:rsidRPr="00216644">
              <w:rPr>
                <w:b/>
              </w:rPr>
              <w:t>10.0</w:t>
            </w:r>
          </w:p>
          <w:p w:rsidR="00216644" w:rsidRPr="00216644" w:rsidRDefault="00216644" w:rsidP="00216644">
            <w:r w:rsidRPr="00216644">
              <w:rPr>
                <w:b/>
              </w:rPr>
              <w:t>100%</w:t>
            </w:r>
          </w:p>
        </w:tc>
      </w:tr>
    </w:tbl>
    <w:p w:rsidR="005F6C6A" w:rsidRDefault="005F6C6A"/>
    <w:sectPr w:rsidR="005F6C6A" w:rsidSect="00216644">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6644"/>
    <w:rsid w:val="00216644"/>
    <w:rsid w:val="005F6C6A"/>
    <w:rsid w:val="00F244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6644"/>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6644"/>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3229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200</Words>
  <Characters>1141</Characters>
  <Application>Microsoft Office Word</Application>
  <DocSecurity>0</DocSecurity>
  <Lines>9</Lines>
  <Paragraphs>2</Paragraphs>
  <ScaleCrop>false</ScaleCrop>
  <Company/>
  <LinksUpToDate>false</LinksUpToDate>
  <CharactersWithSpaces>1339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2019-12-19T03:16:00Z</dcterms:created>
  <dcterms:modified xsi:type="dcterms:W3CDTF">2019-12-19T03:19:00Z</dcterms:modified>
</cp:coreProperties>
</file>